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6C5" w:rsidRPr="00850A48" w:rsidRDefault="00C21841" w:rsidP="004336D5">
      <w:pPr>
        <w:spacing w:before="360" w:after="240"/>
        <w:jc w:val="right"/>
        <w:rPr>
          <w:rFonts w:ascii="Calibri" w:hAnsi="Calibri" w:cs="Calibri"/>
        </w:rPr>
      </w:pPr>
      <w:bookmarkStart w:id="0" w:name="_GoBack"/>
      <w:bookmarkEnd w:id="0"/>
      <w:r w:rsidRPr="00850A48">
        <w:rPr>
          <w:rFonts w:ascii="Calibri" w:hAnsi="Calibri" w:cs="Calibri"/>
        </w:rPr>
        <w:t>č.j.</w:t>
      </w:r>
      <w:r w:rsidR="00850A48">
        <w:rPr>
          <w:rFonts w:ascii="Calibri" w:hAnsi="Calibri" w:cs="Calibri"/>
        </w:rPr>
        <w:t>:</w:t>
      </w:r>
      <w:r w:rsidR="00175ECD">
        <w:rPr>
          <w:rFonts w:ascii="Calibri" w:hAnsi="Calibri" w:cs="Calibri"/>
        </w:rPr>
        <w:t xml:space="preserve"> 3794/2015-SSZ-ÚE</w:t>
      </w:r>
    </w:p>
    <w:p w:rsidR="009370CF" w:rsidRDefault="009370CF" w:rsidP="00850A48">
      <w:pPr>
        <w:jc w:val="center"/>
        <w:rPr>
          <w:rFonts w:ascii="Calibri" w:hAnsi="Calibri" w:cs="Calibri"/>
          <w:sz w:val="44"/>
          <w:szCs w:val="44"/>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DÍL 1</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POŽADAVKY A PODMÍNKY PRO ZPRACOVÁNÍ NABÍDKY</w:t>
      </w:r>
    </w:p>
    <w:p w:rsidR="008416C5" w:rsidRPr="004336D5" w:rsidRDefault="008416C5" w:rsidP="00850A48">
      <w:pPr>
        <w:spacing w:after="120"/>
        <w:jc w:val="center"/>
        <w:rPr>
          <w:rFonts w:ascii="Calibri" w:hAnsi="Calibri" w:cs="Calibri"/>
          <w:b/>
          <w:sz w:val="48"/>
          <w:szCs w:val="48"/>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 xml:space="preserve">Část </w:t>
      </w:r>
      <w:r w:rsidR="007B37BB" w:rsidRPr="004336D5">
        <w:rPr>
          <w:rFonts w:ascii="Calibri" w:hAnsi="Calibri" w:cs="Calibri"/>
          <w:b/>
          <w:sz w:val="44"/>
          <w:szCs w:val="44"/>
        </w:rPr>
        <w:t>2</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POKYNY PRO DODAVATELE</w:t>
      </w:r>
    </w:p>
    <w:p w:rsidR="004336D5" w:rsidRDefault="004336D5" w:rsidP="004336D5">
      <w:pPr>
        <w:spacing w:after="240"/>
        <w:jc w:val="center"/>
        <w:rPr>
          <w:rFonts w:ascii="Calibri" w:hAnsi="Calibri" w:cs="Calibri"/>
          <w:sz w:val="44"/>
          <w:szCs w:val="44"/>
          <w:highlight w:val="green"/>
        </w:rPr>
      </w:pPr>
    </w:p>
    <w:p w:rsidR="00996F57" w:rsidRDefault="00FF0AC9" w:rsidP="00850A48">
      <w:pPr>
        <w:jc w:val="center"/>
        <w:rPr>
          <w:rFonts w:ascii="Calibri" w:hAnsi="Calibri" w:cs="Calibri"/>
          <w:bCs/>
          <w:sz w:val="44"/>
          <w:szCs w:val="44"/>
        </w:rPr>
      </w:pPr>
      <w:r w:rsidRPr="00FF0AC9">
        <w:rPr>
          <w:rFonts w:ascii="Calibri" w:hAnsi="Calibri" w:cs="Calibri"/>
          <w:bCs/>
          <w:sz w:val="44"/>
          <w:szCs w:val="44"/>
        </w:rPr>
        <w:t>Trať č. 504A Ústí n. L. – Chomutov, úsek Most – Chomutov</w:t>
      </w:r>
    </w:p>
    <w:p w:rsidR="00FF0AC9" w:rsidRPr="009B0DC9" w:rsidRDefault="00FF0AC9" w:rsidP="009B0DC9">
      <w:pPr>
        <w:jc w:val="center"/>
        <w:rPr>
          <w:rFonts w:ascii="Calibri" w:hAnsi="Calibri"/>
          <w:sz w:val="44"/>
        </w:rPr>
      </w:pPr>
    </w:p>
    <w:p w:rsidR="00FF0AC9" w:rsidRDefault="00FF0AC9" w:rsidP="00850A48">
      <w:pPr>
        <w:jc w:val="center"/>
        <w:rPr>
          <w:rFonts w:ascii="Calibri" w:hAnsi="Calibri" w:cs="Calibri"/>
          <w:sz w:val="48"/>
          <w:szCs w:val="48"/>
        </w:rPr>
      </w:pPr>
    </w:p>
    <w:p w:rsidR="0062557B" w:rsidRPr="008416C5" w:rsidRDefault="00770EA1" w:rsidP="00850A48">
      <w:pPr>
        <w:jc w:val="center"/>
        <w:rPr>
          <w:rFonts w:ascii="Calibri" w:hAnsi="Calibri" w:cs="Calibri"/>
          <w:sz w:val="48"/>
          <w:szCs w:val="48"/>
        </w:rPr>
      </w:pPr>
      <w:r>
        <w:rPr>
          <w:rFonts w:ascii="Calibri" w:hAnsi="Calibri" w:cs="Calibri"/>
          <w:sz w:val="48"/>
          <w:szCs w:val="48"/>
        </w:rPr>
        <w:t>Zhotovení</w:t>
      </w:r>
      <w:r w:rsidR="00996F57">
        <w:rPr>
          <w:rFonts w:ascii="Calibri" w:hAnsi="Calibri" w:cs="Calibri"/>
          <w:sz w:val="48"/>
          <w:szCs w:val="48"/>
        </w:rPr>
        <w:t xml:space="preserve"> stavby</w:t>
      </w:r>
    </w:p>
    <w:p w:rsidR="0062557B" w:rsidRDefault="0062557B" w:rsidP="00ED0EEE">
      <w:pPr>
        <w:jc w:val="center"/>
        <w:rPr>
          <w:rFonts w:ascii="Calibri" w:hAnsi="Calibri" w:cs="Calibri"/>
          <w:noProof/>
        </w:rPr>
      </w:pPr>
    </w:p>
    <w:p w:rsidR="00770EA1" w:rsidRDefault="00770EA1" w:rsidP="00770EA1">
      <w:pPr>
        <w:spacing w:after="120"/>
        <w:jc w:val="center"/>
        <w:rPr>
          <w:rFonts w:ascii="Calibri" w:hAnsi="Calibri" w:cs="Calibri"/>
          <w:sz w:val="28"/>
          <w:szCs w:val="28"/>
        </w:rPr>
      </w:pPr>
    </w:p>
    <w:p w:rsidR="00770EA1" w:rsidRDefault="00655536" w:rsidP="00770EA1">
      <w:pPr>
        <w:pStyle w:val="Zhlav"/>
        <w:jc w:val="center"/>
      </w:pPr>
      <w:r>
        <w:rPr>
          <w:lang w:eastAsia="en-US"/>
        </w:rPr>
        <w:pict>
          <v:shape id="_x0000_s1026" type="#_x0000_t75" style="position:absolute;left:0;text-align:left;margin-left:164.05pt;margin-top:6.85pt;width:141.5pt;height:74.5pt;z-index:251657728">
            <v:imagedata r:id="rId9" o:title="Logo_SZDC_Barva_RBG"/>
          </v:shape>
        </w:pict>
      </w:r>
    </w:p>
    <w:p w:rsidR="00770EA1" w:rsidRDefault="00770EA1" w:rsidP="00770EA1">
      <w:pPr>
        <w:spacing w:after="120"/>
        <w:jc w:val="center"/>
        <w:rPr>
          <w:rFonts w:ascii="Calibri" w:hAnsi="Calibri" w:cs="Calibri"/>
          <w:sz w:val="28"/>
          <w:szCs w:val="28"/>
        </w:rPr>
      </w:pPr>
    </w:p>
    <w:p w:rsidR="00770EA1" w:rsidRDefault="00770EA1" w:rsidP="00770EA1">
      <w:pPr>
        <w:spacing w:after="120"/>
        <w:jc w:val="center"/>
        <w:rPr>
          <w:rFonts w:ascii="Calibri" w:hAnsi="Calibri" w:cs="Calibri"/>
          <w:sz w:val="28"/>
          <w:szCs w:val="28"/>
        </w:rPr>
      </w:pPr>
    </w:p>
    <w:p w:rsidR="00770EA1" w:rsidRDefault="00770EA1" w:rsidP="00770EA1">
      <w:pPr>
        <w:spacing w:after="120"/>
        <w:jc w:val="center"/>
        <w:rPr>
          <w:rFonts w:ascii="Calibri" w:hAnsi="Calibri" w:cs="Calibri"/>
          <w:sz w:val="28"/>
          <w:szCs w:val="28"/>
        </w:rPr>
      </w:pPr>
    </w:p>
    <w:p w:rsidR="00770EA1" w:rsidRPr="00300BBC" w:rsidRDefault="00770EA1" w:rsidP="00ED0EEE">
      <w:pPr>
        <w:jc w:val="center"/>
        <w:rPr>
          <w:rFonts w:ascii="Calibri" w:hAnsi="Calibri" w:cs="Calibri"/>
        </w:rPr>
      </w:pPr>
    </w:p>
    <w:p w:rsidR="007923CD" w:rsidRDefault="007923CD"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ŽELEZNIČNÍ DOPRAVNÍ CESTY, STÁTNÍ ORGANIZACE</w:t>
      </w:r>
    </w:p>
    <w:p w:rsidR="0062557B" w:rsidRPr="00300BBC" w:rsidRDefault="001B4F7A">
      <w:pPr>
        <w:outlineLvl w:val="0"/>
        <w:rPr>
          <w:rFonts w:ascii="Calibri" w:hAnsi="Calibri" w:cs="Calibri"/>
          <w:b/>
          <w:bCs/>
          <w:sz w:val="28"/>
          <w:szCs w:val="28"/>
        </w:rPr>
      </w:pPr>
      <w:bookmarkStart w:id="1" w:name="_Toc338932274"/>
      <w:r>
        <w:rPr>
          <w:rFonts w:ascii="Calibri" w:hAnsi="Calibri" w:cs="Calibri"/>
          <w:b/>
          <w:bCs/>
          <w:sz w:val="28"/>
          <w:szCs w:val="28"/>
        </w:rPr>
        <w:br w:type="page"/>
      </w:r>
      <w:bookmarkStart w:id="2" w:name="_Toc406146774"/>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1"/>
      <w:bookmarkEnd w:id="2"/>
    </w:p>
    <w:p w:rsidR="0062557B" w:rsidRPr="00300BBC" w:rsidRDefault="0062557B">
      <w:pPr>
        <w:pStyle w:val="Nadpis4"/>
        <w:rPr>
          <w:rFonts w:ascii="Calibri" w:hAnsi="Calibri" w:cs="Calibri"/>
          <w:sz w:val="16"/>
          <w:szCs w:val="16"/>
        </w:rPr>
      </w:pPr>
    </w:p>
    <w:bookmarkStart w:id="3" w:name="_Toc374330742"/>
    <w:bookmarkStart w:id="4" w:name="_Toc374331644"/>
    <w:bookmarkStart w:id="5" w:name="_Toc375639406"/>
    <w:p w:rsidR="00573CED" w:rsidRPr="00130DE3" w:rsidRDefault="00F314E5">
      <w:pPr>
        <w:pStyle w:val="Obsah1"/>
        <w:tabs>
          <w:tab w:val="right" w:leader="dot" w:pos="9192"/>
        </w:tabs>
        <w:rPr>
          <w:rFonts w:ascii="Calibri" w:hAnsi="Calibri"/>
          <w:b w:val="0"/>
          <w:bCs w:val="0"/>
          <w:caps w:val="0"/>
          <w:noProof/>
          <w:sz w:val="22"/>
          <w:szCs w:val="22"/>
        </w:rPr>
      </w:pPr>
      <w:r w:rsidRPr="00F314E5">
        <w:rPr>
          <w:rFonts w:ascii="Calibri" w:hAnsi="Calibri" w:cs="Calibri"/>
          <w:caps w:val="0"/>
          <w:color w:val="FF0000"/>
        </w:rPr>
        <w:fldChar w:fldCharType="begin"/>
      </w:r>
      <w:r w:rsidRPr="00F314E5">
        <w:rPr>
          <w:rFonts w:ascii="Calibri" w:hAnsi="Calibri" w:cs="Calibri"/>
          <w:caps w:val="0"/>
          <w:color w:val="FF0000"/>
        </w:rPr>
        <w:instrText xml:space="preserve"> TOC \o "1-1" \u </w:instrText>
      </w:r>
      <w:r w:rsidRPr="00F314E5">
        <w:rPr>
          <w:rFonts w:ascii="Calibri" w:hAnsi="Calibri" w:cs="Calibri"/>
          <w:caps w:val="0"/>
          <w:color w:val="FF0000"/>
        </w:rPr>
        <w:fldChar w:fldCharType="separate"/>
      </w:r>
      <w:r w:rsidR="00573CED" w:rsidRPr="00C033D7">
        <w:rPr>
          <w:rFonts w:ascii="Calibri" w:hAnsi="Calibri" w:cs="Calibri"/>
          <w:noProof/>
        </w:rPr>
        <w:t>OBSAH:</w:t>
      </w:r>
      <w:r w:rsidR="00573CED">
        <w:rPr>
          <w:noProof/>
        </w:rPr>
        <w:tab/>
      </w:r>
      <w:r w:rsidR="00573CED">
        <w:rPr>
          <w:noProof/>
        </w:rPr>
        <w:fldChar w:fldCharType="begin"/>
      </w:r>
      <w:r w:rsidR="00573CED">
        <w:rPr>
          <w:noProof/>
        </w:rPr>
        <w:instrText xml:space="preserve"> PAGEREF _Toc406146774 \h </w:instrText>
      </w:r>
      <w:r w:rsidR="00573CED">
        <w:rPr>
          <w:noProof/>
        </w:rPr>
      </w:r>
      <w:r w:rsidR="00573CED">
        <w:rPr>
          <w:noProof/>
        </w:rPr>
        <w:fldChar w:fldCharType="separate"/>
      </w:r>
      <w:r w:rsidR="009B0DC9">
        <w:rPr>
          <w:noProof/>
        </w:rPr>
        <w:t>2</w:t>
      </w:r>
      <w:r w:rsidR="00573CED">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w:t>
      </w:r>
      <w:r w:rsidRPr="00130DE3">
        <w:rPr>
          <w:rFonts w:ascii="Calibri" w:hAnsi="Calibri"/>
          <w:b w:val="0"/>
          <w:bCs w:val="0"/>
          <w:caps w:val="0"/>
          <w:noProof/>
          <w:sz w:val="22"/>
          <w:szCs w:val="22"/>
        </w:rPr>
        <w:tab/>
      </w:r>
      <w:r w:rsidRPr="00C033D7">
        <w:rPr>
          <w:rFonts w:ascii="Calibri" w:hAnsi="Calibri" w:cs="Calibri"/>
          <w:noProof/>
          <w:kern w:val="28"/>
        </w:rPr>
        <w:t>ÚVODNÍ USTANOVENÍ</w:t>
      </w:r>
      <w:r>
        <w:rPr>
          <w:noProof/>
        </w:rPr>
        <w:tab/>
      </w:r>
      <w:r>
        <w:rPr>
          <w:noProof/>
        </w:rPr>
        <w:fldChar w:fldCharType="begin"/>
      </w:r>
      <w:r>
        <w:rPr>
          <w:noProof/>
        </w:rPr>
        <w:instrText xml:space="preserve"> PAGEREF _Toc406146775 \h </w:instrText>
      </w:r>
      <w:r>
        <w:rPr>
          <w:noProof/>
        </w:rPr>
      </w:r>
      <w:r>
        <w:rPr>
          <w:noProof/>
        </w:rPr>
        <w:fldChar w:fldCharType="separate"/>
      </w:r>
      <w:r w:rsidR="009B0DC9">
        <w:rPr>
          <w:noProof/>
        </w:rPr>
        <w:t>3</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rPr>
        <w:t>2</w:t>
      </w:r>
      <w:r w:rsidRPr="00130DE3">
        <w:rPr>
          <w:rFonts w:ascii="Calibri" w:hAnsi="Calibri"/>
          <w:b w:val="0"/>
          <w:bCs w:val="0"/>
          <w:caps w:val="0"/>
          <w:noProof/>
          <w:sz w:val="22"/>
          <w:szCs w:val="22"/>
        </w:rPr>
        <w:tab/>
      </w:r>
      <w:r w:rsidRPr="00C033D7">
        <w:rPr>
          <w:rFonts w:ascii="Calibri" w:hAnsi="Calibri" w:cs="Calibri"/>
          <w:noProof/>
          <w:kern w:val="28"/>
        </w:rPr>
        <w:t>IDENTIFIKAČNÍ ÚDAJE ZADAVATELE</w:t>
      </w:r>
      <w:r>
        <w:rPr>
          <w:noProof/>
        </w:rPr>
        <w:tab/>
      </w:r>
      <w:r>
        <w:rPr>
          <w:noProof/>
        </w:rPr>
        <w:fldChar w:fldCharType="begin"/>
      </w:r>
      <w:r>
        <w:rPr>
          <w:noProof/>
        </w:rPr>
        <w:instrText xml:space="preserve"> PAGEREF _Toc406146776 \h </w:instrText>
      </w:r>
      <w:r>
        <w:rPr>
          <w:noProof/>
        </w:rPr>
      </w:r>
      <w:r>
        <w:rPr>
          <w:noProof/>
        </w:rPr>
        <w:fldChar w:fldCharType="separate"/>
      </w:r>
      <w:r w:rsidR="009B0DC9">
        <w:rPr>
          <w:noProof/>
        </w:rPr>
        <w:t>3</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3</w:t>
      </w:r>
      <w:r w:rsidRPr="00130DE3">
        <w:rPr>
          <w:rFonts w:ascii="Calibri" w:hAnsi="Calibri"/>
          <w:b w:val="0"/>
          <w:bCs w:val="0"/>
          <w:caps w:val="0"/>
          <w:noProof/>
          <w:sz w:val="22"/>
          <w:szCs w:val="22"/>
        </w:rPr>
        <w:tab/>
      </w:r>
      <w:r w:rsidRPr="00C033D7">
        <w:rPr>
          <w:rFonts w:ascii="Calibri" w:hAnsi="Calibri" w:cs="Calibri"/>
          <w:noProof/>
          <w:kern w:val="28"/>
        </w:rPr>
        <w:t>KONTAKTNÍ ÚDAJE PRO DODATEČNÉ INFORMACE K ZADÁVACÍM PODMÍNKÁM</w:t>
      </w:r>
      <w:r>
        <w:rPr>
          <w:noProof/>
        </w:rPr>
        <w:tab/>
      </w:r>
      <w:r>
        <w:rPr>
          <w:noProof/>
        </w:rPr>
        <w:fldChar w:fldCharType="begin"/>
      </w:r>
      <w:r>
        <w:rPr>
          <w:noProof/>
        </w:rPr>
        <w:instrText xml:space="preserve"> PAGEREF _Toc406146777 \h </w:instrText>
      </w:r>
      <w:r>
        <w:rPr>
          <w:noProof/>
        </w:rPr>
      </w:r>
      <w:r>
        <w:rPr>
          <w:noProof/>
        </w:rPr>
        <w:fldChar w:fldCharType="separate"/>
      </w:r>
      <w:r w:rsidR="009B0DC9">
        <w:rPr>
          <w:noProof/>
        </w:rPr>
        <w:t>4</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4</w:t>
      </w:r>
      <w:r w:rsidRPr="00130DE3">
        <w:rPr>
          <w:rFonts w:ascii="Calibri" w:hAnsi="Calibri"/>
          <w:b w:val="0"/>
          <w:bCs w:val="0"/>
          <w:caps w:val="0"/>
          <w:noProof/>
          <w:sz w:val="22"/>
          <w:szCs w:val="22"/>
        </w:rPr>
        <w:tab/>
      </w:r>
      <w:r w:rsidRPr="00C033D7">
        <w:rPr>
          <w:rFonts w:ascii="Calibri" w:hAnsi="Calibri" w:cs="Calibri"/>
          <w:noProof/>
          <w:kern w:val="28"/>
        </w:rPr>
        <w:t>ÚČEL A PŘEDMĚT PLNĚNÍ VEŘEJNÉ ZAKÁZKY</w:t>
      </w:r>
      <w:r>
        <w:rPr>
          <w:noProof/>
        </w:rPr>
        <w:tab/>
      </w:r>
      <w:r>
        <w:rPr>
          <w:noProof/>
        </w:rPr>
        <w:fldChar w:fldCharType="begin"/>
      </w:r>
      <w:r>
        <w:rPr>
          <w:noProof/>
        </w:rPr>
        <w:instrText xml:space="preserve"> PAGEREF _Toc406146778 \h </w:instrText>
      </w:r>
      <w:r>
        <w:rPr>
          <w:noProof/>
        </w:rPr>
      </w:r>
      <w:r>
        <w:rPr>
          <w:noProof/>
        </w:rPr>
        <w:fldChar w:fldCharType="separate"/>
      </w:r>
      <w:r w:rsidR="009B0DC9">
        <w:rPr>
          <w:noProof/>
        </w:rPr>
        <w:t>4</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5</w:t>
      </w:r>
      <w:r w:rsidRPr="00130DE3">
        <w:rPr>
          <w:rFonts w:ascii="Calibri" w:hAnsi="Calibri"/>
          <w:b w:val="0"/>
          <w:bCs w:val="0"/>
          <w:caps w:val="0"/>
          <w:noProof/>
          <w:sz w:val="22"/>
          <w:szCs w:val="22"/>
        </w:rPr>
        <w:tab/>
      </w:r>
      <w:r w:rsidRPr="00C033D7">
        <w:rPr>
          <w:rFonts w:ascii="Calibri" w:hAnsi="Calibri" w:cs="Calibri"/>
          <w:noProof/>
          <w:kern w:val="28"/>
        </w:rPr>
        <w:t>ZDROJE FINANCOVÁNÍ</w:t>
      </w:r>
      <w:r>
        <w:rPr>
          <w:noProof/>
        </w:rPr>
        <w:tab/>
      </w:r>
      <w:r>
        <w:rPr>
          <w:noProof/>
        </w:rPr>
        <w:fldChar w:fldCharType="begin"/>
      </w:r>
      <w:r>
        <w:rPr>
          <w:noProof/>
        </w:rPr>
        <w:instrText xml:space="preserve"> PAGEREF _Toc406146779 \h </w:instrText>
      </w:r>
      <w:r>
        <w:rPr>
          <w:noProof/>
        </w:rPr>
      </w:r>
      <w:r>
        <w:rPr>
          <w:noProof/>
        </w:rPr>
        <w:fldChar w:fldCharType="separate"/>
      </w:r>
      <w:r w:rsidR="009B0DC9">
        <w:rPr>
          <w:noProof/>
        </w:rPr>
        <w:t>5</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6</w:t>
      </w:r>
      <w:r w:rsidRPr="00130DE3">
        <w:rPr>
          <w:rFonts w:ascii="Calibri" w:hAnsi="Calibri"/>
          <w:b w:val="0"/>
          <w:bCs w:val="0"/>
          <w:caps w:val="0"/>
          <w:noProof/>
          <w:sz w:val="22"/>
          <w:szCs w:val="22"/>
        </w:rPr>
        <w:tab/>
      </w:r>
      <w:r w:rsidRPr="00C033D7">
        <w:rPr>
          <w:rFonts w:ascii="Calibri" w:hAnsi="Calibri" w:cs="Calibri"/>
          <w:noProof/>
          <w:kern w:val="28"/>
        </w:rPr>
        <w:t>DODATEČNÉ INFORMACE K ZADÁVACÍM PODMÍNKÁM</w:t>
      </w:r>
      <w:r>
        <w:rPr>
          <w:noProof/>
        </w:rPr>
        <w:tab/>
      </w:r>
      <w:r>
        <w:rPr>
          <w:noProof/>
        </w:rPr>
        <w:fldChar w:fldCharType="begin"/>
      </w:r>
      <w:r>
        <w:rPr>
          <w:noProof/>
        </w:rPr>
        <w:instrText xml:space="preserve"> PAGEREF _Toc406146780 \h </w:instrText>
      </w:r>
      <w:r>
        <w:rPr>
          <w:noProof/>
        </w:rPr>
      </w:r>
      <w:r>
        <w:rPr>
          <w:noProof/>
        </w:rPr>
        <w:fldChar w:fldCharType="separate"/>
      </w:r>
      <w:r w:rsidR="009B0DC9">
        <w:rPr>
          <w:noProof/>
        </w:rPr>
        <w:t>5</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7</w:t>
      </w:r>
      <w:r w:rsidRPr="00130DE3">
        <w:rPr>
          <w:rFonts w:ascii="Calibri" w:hAnsi="Calibri"/>
          <w:b w:val="0"/>
          <w:bCs w:val="0"/>
          <w:caps w:val="0"/>
          <w:noProof/>
          <w:sz w:val="22"/>
          <w:szCs w:val="22"/>
        </w:rPr>
        <w:tab/>
      </w:r>
      <w:r w:rsidRPr="00C033D7">
        <w:rPr>
          <w:rFonts w:ascii="Calibri" w:hAnsi="Calibri" w:cs="Calibri"/>
          <w:noProof/>
          <w:kern w:val="28"/>
        </w:rPr>
        <w:t>ZMĚNY ZADÁVACÍCH PODMÍNEK</w:t>
      </w:r>
      <w:r>
        <w:rPr>
          <w:noProof/>
        </w:rPr>
        <w:tab/>
      </w:r>
      <w:r>
        <w:rPr>
          <w:noProof/>
        </w:rPr>
        <w:fldChar w:fldCharType="begin"/>
      </w:r>
      <w:r>
        <w:rPr>
          <w:noProof/>
        </w:rPr>
        <w:instrText xml:space="preserve"> PAGEREF _Toc406146781 \h </w:instrText>
      </w:r>
      <w:r>
        <w:rPr>
          <w:noProof/>
        </w:rPr>
      </w:r>
      <w:r>
        <w:rPr>
          <w:noProof/>
        </w:rPr>
        <w:fldChar w:fldCharType="separate"/>
      </w:r>
      <w:r w:rsidR="009B0DC9">
        <w:rPr>
          <w:noProof/>
        </w:rPr>
        <w:t>6</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8</w:t>
      </w:r>
      <w:r w:rsidRPr="00130DE3">
        <w:rPr>
          <w:rFonts w:ascii="Calibri" w:hAnsi="Calibri"/>
          <w:b w:val="0"/>
          <w:bCs w:val="0"/>
          <w:caps w:val="0"/>
          <w:noProof/>
          <w:sz w:val="22"/>
          <w:szCs w:val="22"/>
        </w:rPr>
        <w:tab/>
      </w:r>
      <w:r w:rsidRPr="00C033D7">
        <w:rPr>
          <w:rFonts w:ascii="Calibri" w:hAnsi="Calibri" w:cs="Calibri"/>
          <w:noProof/>
          <w:kern w:val="28"/>
        </w:rPr>
        <w:t>OBSAH ZADÁVACÍ DOKUMENTACE</w:t>
      </w:r>
      <w:r>
        <w:rPr>
          <w:noProof/>
        </w:rPr>
        <w:tab/>
      </w:r>
      <w:r>
        <w:rPr>
          <w:noProof/>
        </w:rPr>
        <w:fldChar w:fldCharType="begin"/>
      </w:r>
      <w:r>
        <w:rPr>
          <w:noProof/>
        </w:rPr>
        <w:instrText xml:space="preserve"> PAGEREF _Toc406146782 \h </w:instrText>
      </w:r>
      <w:r>
        <w:rPr>
          <w:noProof/>
        </w:rPr>
      </w:r>
      <w:r>
        <w:rPr>
          <w:noProof/>
        </w:rPr>
        <w:fldChar w:fldCharType="separate"/>
      </w:r>
      <w:r w:rsidR="009B0DC9">
        <w:rPr>
          <w:noProof/>
        </w:rPr>
        <w:t>6</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9</w:t>
      </w:r>
      <w:r w:rsidRPr="00130DE3">
        <w:rPr>
          <w:rFonts w:ascii="Calibri" w:hAnsi="Calibri"/>
          <w:b w:val="0"/>
          <w:bCs w:val="0"/>
          <w:caps w:val="0"/>
          <w:noProof/>
          <w:sz w:val="22"/>
          <w:szCs w:val="22"/>
        </w:rPr>
        <w:tab/>
      </w:r>
      <w:r w:rsidRPr="00C033D7">
        <w:rPr>
          <w:rFonts w:ascii="Calibri" w:hAnsi="Calibri" w:cs="Calibri"/>
          <w:noProof/>
          <w:kern w:val="28"/>
        </w:rPr>
        <w:t>POŽADAVKY ZADAVATELE NA KVALIFIKACI</w:t>
      </w:r>
      <w:r>
        <w:rPr>
          <w:noProof/>
        </w:rPr>
        <w:tab/>
      </w:r>
      <w:r>
        <w:rPr>
          <w:noProof/>
        </w:rPr>
        <w:fldChar w:fldCharType="begin"/>
      </w:r>
      <w:r>
        <w:rPr>
          <w:noProof/>
        </w:rPr>
        <w:instrText xml:space="preserve"> PAGEREF _Toc406146783 \h </w:instrText>
      </w:r>
      <w:r>
        <w:rPr>
          <w:noProof/>
        </w:rPr>
      </w:r>
      <w:r>
        <w:rPr>
          <w:noProof/>
        </w:rPr>
        <w:fldChar w:fldCharType="separate"/>
      </w:r>
      <w:r w:rsidR="009B0DC9">
        <w:rPr>
          <w:noProof/>
        </w:rPr>
        <w:t>7</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10</w:t>
      </w:r>
      <w:r w:rsidRPr="00130DE3">
        <w:rPr>
          <w:rFonts w:ascii="Calibri" w:hAnsi="Calibri"/>
          <w:b w:val="0"/>
          <w:bCs w:val="0"/>
          <w:caps w:val="0"/>
          <w:noProof/>
          <w:sz w:val="22"/>
          <w:szCs w:val="22"/>
        </w:rPr>
        <w:tab/>
      </w:r>
      <w:r w:rsidRPr="00C033D7">
        <w:rPr>
          <w:rFonts w:ascii="Calibri" w:hAnsi="Calibri" w:cs="Calibri"/>
          <w:noProof/>
          <w:kern w:val="28"/>
        </w:rPr>
        <w:t>DALŠÍ INFORMACE/DOKUMENTY PŘEDKLÁDANÉ DODAVATELEM</w:t>
      </w:r>
      <w:r>
        <w:rPr>
          <w:noProof/>
        </w:rPr>
        <w:tab/>
      </w:r>
      <w:r>
        <w:rPr>
          <w:noProof/>
        </w:rPr>
        <w:fldChar w:fldCharType="begin"/>
      </w:r>
      <w:r>
        <w:rPr>
          <w:noProof/>
        </w:rPr>
        <w:instrText xml:space="preserve"> PAGEREF _Toc406146784 \h </w:instrText>
      </w:r>
      <w:r>
        <w:rPr>
          <w:noProof/>
        </w:rPr>
      </w:r>
      <w:r>
        <w:rPr>
          <w:noProof/>
        </w:rPr>
        <w:fldChar w:fldCharType="separate"/>
      </w:r>
      <w:r w:rsidR="009B0DC9">
        <w:rPr>
          <w:noProof/>
        </w:rPr>
        <w:t>15</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11</w:t>
      </w:r>
      <w:r w:rsidRPr="00130DE3">
        <w:rPr>
          <w:rFonts w:ascii="Calibri" w:hAnsi="Calibri"/>
          <w:b w:val="0"/>
          <w:bCs w:val="0"/>
          <w:caps w:val="0"/>
          <w:noProof/>
          <w:sz w:val="22"/>
          <w:szCs w:val="22"/>
        </w:rPr>
        <w:tab/>
      </w:r>
      <w:r w:rsidRPr="00C033D7">
        <w:rPr>
          <w:rFonts w:ascii="Calibri" w:hAnsi="Calibri" w:cs="Calibri"/>
          <w:noProof/>
          <w:kern w:val="28"/>
        </w:rPr>
        <w:t>PROHLÍDKA MÍSTA PLNĚNÍ (STAVENIŠTĚ)</w:t>
      </w:r>
      <w:r>
        <w:rPr>
          <w:noProof/>
        </w:rPr>
        <w:tab/>
      </w:r>
      <w:r>
        <w:rPr>
          <w:noProof/>
        </w:rPr>
        <w:fldChar w:fldCharType="begin"/>
      </w:r>
      <w:r>
        <w:rPr>
          <w:noProof/>
        </w:rPr>
        <w:instrText xml:space="preserve"> PAGEREF _Toc406146785 \h </w:instrText>
      </w:r>
      <w:r>
        <w:rPr>
          <w:noProof/>
        </w:rPr>
      </w:r>
      <w:r>
        <w:rPr>
          <w:noProof/>
        </w:rPr>
        <w:fldChar w:fldCharType="separate"/>
      </w:r>
      <w:r w:rsidR="009B0DC9">
        <w:rPr>
          <w:noProof/>
        </w:rPr>
        <w:t>17</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12</w:t>
      </w:r>
      <w:r w:rsidRPr="00130DE3">
        <w:rPr>
          <w:rFonts w:ascii="Calibri" w:hAnsi="Calibri"/>
          <w:b w:val="0"/>
          <w:bCs w:val="0"/>
          <w:caps w:val="0"/>
          <w:noProof/>
          <w:sz w:val="22"/>
          <w:szCs w:val="22"/>
        </w:rPr>
        <w:tab/>
      </w:r>
      <w:r w:rsidRPr="00C033D7">
        <w:rPr>
          <w:rFonts w:ascii="Calibri" w:hAnsi="Calibri" w:cs="Calibri"/>
          <w:noProof/>
          <w:kern w:val="28"/>
        </w:rPr>
        <w:t>JAZYK NABÍDEK</w:t>
      </w:r>
      <w:r>
        <w:rPr>
          <w:noProof/>
        </w:rPr>
        <w:tab/>
      </w:r>
      <w:r>
        <w:rPr>
          <w:noProof/>
        </w:rPr>
        <w:fldChar w:fldCharType="begin"/>
      </w:r>
      <w:r>
        <w:rPr>
          <w:noProof/>
        </w:rPr>
        <w:instrText xml:space="preserve"> PAGEREF _Toc406146786 \h </w:instrText>
      </w:r>
      <w:r>
        <w:rPr>
          <w:noProof/>
        </w:rPr>
      </w:r>
      <w:r>
        <w:rPr>
          <w:noProof/>
        </w:rPr>
        <w:fldChar w:fldCharType="separate"/>
      </w:r>
      <w:r w:rsidR="009B0DC9">
        <w:rPr>
          <w:noProof/>
        </w:rPr>
        <w:t>17</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13</w:t>
      </w:r>
      <w:r w:rsidRPr="00130DE3">
        <w:rPr>
          <w:rFonts w:ascii="Calibri" w:hAnsi="Calibri"/>
          <w:b w:val="0"/>
          <w:bCs w:val="0"/>
          <w:caps w:val="0"/>
          <w:noProof/>
          <w:sz w:val="22"/>
          <w:szCs w:val="22"/>
        </w:rPr>
        <w:tab/>
      </w:r>
      <w:r w:rsidRPr="00C033D7">
        <w:rPr>
          <w:rFonts w:ascii="Calibri" w:hAnsi="Calibri" w:cs="Calibri"/>
          <w:noProof/>
          <w:kern w:val="28"/>
        </w:rPr>
        <w:t>OBSAH A PODÁVÁNÍ NABÍDEK</w:t>
      </w:r>
      <w:r>
        <w:rPr>
          <w:noProof/>
        </w:rPr>
        <w:tab/>
      </w:r>
      <w:r>
        <w:rPr>
          <w:noProof/>
        </w:rPr>
        <w:fldChar w:fldCharType="begin"/>
      </w:r>
      <w:r>
        <w:rPr>
          <w:noProof/>
        </w:rPr>
        <w:instrText xml:space="preserve"> PAGEREF _Toc406146787 \h </w:instrText>
      </w:r>
      <w:r>
        <w:rPr>
          <w:noProof/>
        </w:rPr>
      </w:r>
      <w:r>
        <w:rPr>
          <w:noProof/>
        </w:rPr>
        <w:fldChar w:fldCharType="separate"/>
      </w:r>
      <w:r w:rsidR="009B0DC9">
        <w:rPr>
          <w:noProof/>
        </w:rPr>
        <w:t>18</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14</w:t>
      </w:r>
      <w:r w:rsidRPr="00130DE3">
        <w:rPr>
          <w:rFonts w:ascii="Calibri" w:hAnsi="Calibri"/>
          <w:b w:val="0"/>
          <w:bCs w:val="0"/>
          <w:caps w:val="0"/>
          <w:noProof/>
          <w:sz w:val="22"/>
          <w:szCs w:val="22"/>
        </w:rPr>
        <w:tab/>
      </w:r>
      <w:r w:rsidRPr="00C033D7">
        <w:rPr>
          <w:rFonts w:ascii="Calibri" w:hAnsi="Calibri" w:cs="Calibri"/>
          <w:noProof/>
          <w:kern w:val="28"/>
        </w:rPr>
        <w:t>POŽADAVKY NA ZPRACOVÁNÍ NABÍDKOVÉ CENY</w:t>
      </w:r>
      <w:r>
        <w:rPr>
          <w:noProof/>
        </w:rPr>
        <w:tab/>
      </w:r>
      <w:r>
        <w:rPr>
          <w:noProof/>
        </w:rPr>
        <w:fldChar w:fldCharType="begin"/>
      </w:r>
      <w:r>
        <w:rPr>
          <w:noProof/>
        </w:rPr>
        <w:instrText xml:space="preserve"> PAGEREF _Toc406146788 \h </w:instrText>
      </w:r>
      <w:r>
        <w:rPr>
          <w:noProof/>
        </w:rPr>
      </w:r>
      <w:r>
        <w:rPr>
          <w:noProof/>
        </w:rPr>
        <w:fldChar w:fldCharType="separate"/>
      </w:r>
      <w:r w:rsidR="009B0DC9">
        <w:rPr>
          <w:noProof/>
        </w:rPr>
        <w:t>19</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15</w:t>
      </w:r>
      <w:r w:rsidRPr="00130DE3">
        <w:rPr>
          <w:rFonts w:ascii="Calibri" w:hAnsi="Calibri"/>
          <w:b w:val="0"/>
          <w:bCs w:val="0"/>
          <w:caps w:val="0"/>
          <w:noProof/>
          <w:sz w:val="22"/>
          <w:szCs w:val="22"/>
        </w:rPr>
        <w:tab/>
      </w:r>
      <w:r w:rsidRPr="00C033D7">
        <w:rPr>
          <w:rFonts w:ascii="Calibri" w:hAnsi="Calibri" w:cs="Calibri"/>
          <w:noProof/>
          <w:kern w:val="28"/>
        </w:rPr>
        <w:t>DOBA PLATNOSTI NABÍDEK – ZADÁVACÍ LHŮTA</w:t>
      </w:r>
      <w:r>
        <w:rPr>
          <w:noProof/>
        </w:rPr>
        <w:tab/>
      </w:r>
      <w:r>
        <w:rPr>
          <w:noProof/>
        </w:rPr>
        <w:fldChar w:fldCharType="begin"/>
      </w:r>
      <w:r>
        <w:rPr>
          <w:noProof/>
        </w:rPr>
        <w:instrText xml:space="preserve"> PAGEREF _Toc406146789 \h </w:instrText>
      </w:r>
      <w:r>
        <w:rPr>
          <w:noProof/>
        </w:rPr>
      </w:r>
      <w:r>
        <w:rPr>
          <w:noProof/>
        </w:rPr>
        <w:fldChar w:fldCharType="separate"/>
      </w:r>
      <w:r w:rsidR="009B0DC9">
        <w:rPr>
          <w:noProof/>
        </w:rPr>
        <w:t>20</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16</w:t>
      </w:r>
      <w:r w:rsidRPr="00130DE3">
        <w:rPr>
          <w:rFonts w:ascii="Calibri" w:hAnsi="Calibri"/>
          <w:b w:val="0"/>
          <w:bCs w:val="0"/>
          <w:caps w:val="0"/>
          <w:noProof/>
          <w:sz w:val="22"/>
          <w:szCs w:val="22"/>
        </w:rPr>
        <w:tab/>
      </w:r>
      <w:r w:rsidRPr="00C033D7">
        <w:rPr>
          <w:rFonts w:ascii="Calibri" w:hAnsi="Calibri" w:cs="Calibri"/>
          <w:noProof/>
          <w:kern w:val="28"/>
        </w:rPr>
        <w:t>JISTOTA</w:t>
      </w:r>
      <w:r>
        <w:rPr>
          <w:noProof/>
        </w:rPr>
        <w:tab/>
      </w:r>
      <w:r>
        <w:rPr>
          <w:noProof/>
        </w:rPr>
        <w:fldChar w:fldCharType="begin"/>
      </w:r>
      <w:r>
        <w:rPr>
          <w:noProof/>
        </w:rPr>
        <w:instrText xml:space="preserve"> PAGEREF _Toc406146790 \h </w:instrText>
      </w:r>
      <w:r>
        <w:rPr>
          <w:noProof/>
        </w:rPr>
      </w:r>
      <w:r>
        <w:rPr>
          <w:noProof/>
        </w:rPr>
        <w:fldChar w:fldCharType="separate"/>
      </w:r>
      <w:r w:rsidR="009B0DC9">
        <w:rPr>
          <w:noProof/>
        </w:rPr>
        <w:t>20</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17</w:t>
      </w:r>
      <w:r w:rsidRPr="00130DE3">
        <w:rPr>
          <w:rFonts w:ascii="Calibri" w:hAnsi="Calibri"/>
          <w:b w:val="0"/>
          <w:bCs w:val="0"/>
          <w:caps w:val="0"/>
          <w:noProof/>
          <w:sz w:val="22"/>
          <w:szCs w:val="22"/>
        </w:rPr>
        <w:tab/>
      </w:r>
      <w:r w:rsidRPr="00C033D7">
        <w:rPr>
          <w:rFonts w:ascii="Calibri" w:hAnsi="Calibri" w:cs="Calibri"/>
          <w:noProof/>
          <w:kern w:val="28"/>
        </w:rPr>
        <w:t>VARIANTY NABÍDKY</w:t>
      </w:r>
      <w:r>
        <w:rPr>
          <w:noProof/>
        </w:rPr>
        <w:tab/>
      </w:r>
      <w:r>
        <w:rPr>
          <w:noProof/>
        </w:rPr>
        <w:fldChar w:fldCharType="begin"/>
      </w:r>
      <w:r>
        <w:rPr>
          <w:noProof/>
        </w:rPr>
        <w:instrText xml:space="preserve"> PAGEREF _Toc406146791 \h </w:instrText>
      </w:r>
      <w:r>
        <w:rPr>
          <w:noProof/>
        </w:rPr>
      </w:r>
      <w:r>
        <w:rPr>
          <w:noProof/>
        </w:rPr>
        <w:fldChar w:fldCharType="separate"/>
      </w:r>
      <w:r w:rsidR="009B0DC9">
        <w:rPr>
          <w:noProof/>
        </w:rPr>
        <w:t>21</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18</w:t>
      </w:r>
      <w:r w:rsidRPr="00130DE3">
        <w:rPr>
          <w:rFonts w:ascii="Calibri" w:hAnsi="Calibri"/>
          <w:b w:val="0"/>
          <w:bCs w:val="0"/>
          <w:caps w:val="0"/>
          <w:noProof/>
          <w:sz w:val="22"/>
          <w:szCs w:val="22"/>
        </w:rPr>
        <w:tab/>
      </w:r>
      <w:r w:rsidRPr="00C033D7">
        <w:rPr>
          <w:rFonts w:ascii="Calibri" w:hAnsi="Calibri" w:cs="Calibri"/>
          <w:noProof/>
          <w:kern w:val="28"/>
        </w:rPr>
        <w:t>ZPRACOVÁNÍ A PODPIS NABÍDEK</w:t>
      </w:r>
      <w:r>
        <w:rPr>
          <w:noProof/>
        </w:rPr>
        <w:tab/>
      </w:r>
      <w:r>
        <w:rPr>
          <w:noProof/>
        </w:rPr>
        <w:fldChar w:fldCharType="begin"/>
      </w:r>
      <w:r>
        <w:rPr>
          <w:noProof/>
        </w:rPr>
        <w:instrText xml:space="preserve"> PAGEREF _Toc406146792 \h </w:instrText>
      </w:r>
      <w:r>
        <w:rPr>
          <w:noProof/>
        </w:rPr>
      </w:r>
      <w:r>
        <w:rPr>
          <w:noProof/>
        </w:rPr>
        <w:fldChar w:fldCharType="separate"/>
      </w:r>
      <w:r w:rsidR="009B0DC9">
        <w:rPr>
          <w:noProof/>
        </w:rPr>
        <w:t>21</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19</w:t>
      </w:r>
      <w:r w:rsidRPr="00130DE3">
        <w:rPr>
          <w:rFonts w:ascii="Calibri" w:hAnsi="Calibri"/>
          <w:b w:val="0"/>
          <w:bCs w:val="0"/>
          <w:caps w:val="0"/>
          <w:noProof/>
          <w:sz w:val="22"/>
          <w:szCs w:val="22"/>
        </w:rPr>
        <w:tab/>
      </w:r>
      <w:r w:rsidRPr="00C033D7">
        <w:rPr>
          <w:rFonts w:ascii="Calibri" w:hAnsi="Calibri" w:cs="Calibri"/>
          <w:noProof/>
          <w:kern w:val="28"/>
        </w:rPr>
        <w:t>OTEVÍRÁNÍ OBÁLEK S NABÍDKAMI</w:t>
      </w:r>
      <w:r>
        <w:rPr>
          <w:noProof/>
        </w:rPr>
        <w:tab/>
      </w:r>
      <w:r>
        <w:rPr>
          <w:noProof/>
        </w:rPr>
        <w:fldChar w:fldCharType="begin"/>
      </w:r>
      <w:r>
        <w:rPr>
          <w:noProof/>
        </w:rPr>
        <w:instrText xml:space="preserve"> PAGEREF _Toc406146793 \h </w:instrText>
      </w:r>
      <w:r>
        <w:rPr>
          <w:noProof/>
        </w:rPr>
      </w:r>
      <w:r>
        <w:rPr>
          <w:noProof/>
        </w:rPr>
        <w:fldChar w:fldCharType="separate"/>
      </w:r>
      <w:r w:rsidR="009B0DC9">
        <w:rPr>
          <w:noProof/>
        </w:rPr>
        <w:t>22</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20</w:t>
      </w:r>
      <w:r w:rsidRPr="00130DE3">
        <w:rPr>
          <w:rFonts w:ascii="Calibri" w:hAnsi="Calibri"/>
          <w:b w:val="0"/>
          <w:bCs w:val="0"/>
          <w:caps w:val="0"/>
          <w:noProof/>
          <w:sz w:val="22"/>
          <w:szCs w:val="22"/>
        </w:rPr>
        <w:tab/>
      </w:r>
      <w:r w:rsidRPr="00C033D7">
        <w:rPr>
          <w:rFonts w:ascii="Calibri" w:hAnsi="Calibri" w:cs="Calibri"/>
          <w:noProof/>
          <w:kern w:val="28"/>
        </w:rPr>
        <w:t>DŮVĚRNOST ZADÁVACÍHO ŘÍZENÍ</w:t>
      </w:r>
      <w:r>
        <w:rPr>
          <w:noProof/>
        </w:rPr>
        <w:tab/>
      </w:r>
      <w:r>
        <w:rPr>
          <w:noProof/>
        </w:rPr>
        <w:fldChar w:fldCharType="begin"/>
      </w:r>
      <w:r>
        <w:rPr>
          <w:noProof/>
        </w:rPr>
        <w:instrText xml:space="preserve"> PAGEREF _Toc406146794 \h </w:instrText>
      </w:r>
      <w:r>
        <w:rPr>
          <w:noProof/>
        </w:rPr>
      </w:r>
      <w:r>
        <w:rPr>
          <w:noProof/>
        </w:rPr>
        <w:fldChar w:fldCharType="separate"/>
      </w:r>
      <w:r w:rsidR="009B0DC9">
        <w:rPr>
          <w:noProof/>
        </w:rPr>
        <w:t>22</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rPr>
        <w:t>21</w:t>
      </w:r>
      <w:r w:rsidRPr="00130DE3">
        <w:rPr>
          <w:rFonts w:ascii="Calibri" w:hAnsi="Calibri"/>
          <w:b w:val="0"/>
          <w:bCs w:val="0"/>
          <w:caps w:val="0"/>
          <w:noProof/>
          <w:sz w:val="22"/>
          <w:szCs w:val="22"/>
        </w:rPr>
        <w:tab/>
      </w:r>
      <w:r w:rsidRPr="00C033D7">
        <w:rPr>
          <w:rFonts w:ascii="Calibri" w:hAnsi="Calibri" w:cs="Calibri"/>
          <w:noProof/>
          <w:kern w:val="28"/>
        </w:rPr>
        <w:t>POSOUZENÍ NABÍDEK</w:t>
      </w:r>
      <w:r>
        <w:rPr>
          <w:noProof/>
        </w:rPr>
        <w:tab/>
      </w:r>
      <w:r>
        <w:rPr>
          <w:noProof/>
        </w:rPr>
        <w:fldChar w:fldCharType="begin"/>
      </w:r>
      <w:r>
        <w:rPr>
          <w:noProof/>
        </w:rPr>
        <w:instrText xml:space="preserve"> PAGEREF _Toc406146795 \h </w:instrText>
      </w:r>
      <w:r>
        <w:rPr>
          <w:noProof/>
        </w:rPr>
      </w:r>
      <w:r>
        <w:rPr>
          <w:noProof/>
        </w:rPr>
        <w:fldChar w:fldCharType="separate"/>
      </w:r>
      <w:r w:rsidR="009B0DC9">
        <w:rPr>
          <w:noProof/>
        </w:rPr>
        <w:t>22</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22</w:t>
      </w:r>
      <w:r w:rsidRPr="00130DE3">
        <w:rPr>
          <w:rFonts w:ascii="Calibri" w:hAnsi="Calibri"/>
          <w:b w:val="0"/>
          <w:bCs w:val="0"/>
          <w:caps w:val="0"/>
          <w:noProof/>
          <w:sz w:val="22"/>
          <w:szCs w:val="22"/>
        </w:rPr>
        <w:tab/>
      </w:r>
      <w:r w:rsidRPr="00C033D7">
        <w:rPr>
          <w:rFonts w:ascii="Calibri" w:hAnsi="Calibri" w:cs="Calibri"/>
          <w:noProof/>
          <w:kern w:val="28"/>
        </w:rPr>
        <w:t>KRITÉRIUM PRO HODNOCENÍ NABÍDEK</w:t>
      </w:r>
      <w:r>
        <w:rPr>
          <w:noProof/>
        </w:rPr>
        <w:tab/>
      </w:r>
      <w:r>
        <w:rPr>
          <w:noProof/>
        </w:rPr>
        <w:fldChar w:fldCharType="begin"/>
      </w:r>
      <w:r>
        <w:rPr>
          <w:noProof/>
        </w:rPr>
        <w:instrText xml:space="preserve"> PAGEREF _Toc406146796 \h </w:instrText>
      </w:r>
      <w:r>
        <w:rPr>
          <w:noProof/>
        </w:rPr>
      </w:r>
      <w:r>
        <w:rPr>
          <w:noProof/>
        </w:rPr>
        <w:fldChar w:fldCharType="separate"/>
      </w:r>
      <w:r w:rsidR="009B0DC9">
        <w:rPr>
          <w:noProof/>
        </w:rPr>
        <w:t>22</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23</w:t>
      </w:r>
      <w:r w:rsidRPr="00130DE3">
        <w:rPr>
          <w:rFonts w:ascii="Calibri" w:hAnsi="Calibri"/>
          <w:b w:val="0"/>
          <w:bCs w:val="0"/>
          <w:caps w:val="0"/>
          <w:noProof/>
          <w:sz w:val="22"/>
          <w:szCs w:val="22"/>
        </w:rPr>
        <w:tab/>
      </w:r>
      <w:r w:rsidRPr="00C033D7">
        <w:rPr>
          <w:rFonts w:ascii="Calibri" w:hAnsi="Calibri" w:cs="Calibri"/>
          <w:noProof/>
          <w:kern w:val="28"/>
        </w:rPr>
        <w:t>ZRUŠENÍ ZADÁVACÍHO ŘÍZENÍ</w:t>
      </w:r>
      <w:r>
        <w:rPr>
          <w:noProof/>
        </w:rPr>
        <w:tab/>
      </w:r>
      <w:r>
        <w:rPr>
          <w:noProof/>
        </w:rPr>
        <w:fldChar w:fldCharType="begin"/>
      </w:r>
      <w:r>
        <w:rPr>
          <w:noProof/>
        </w:rPr>
        <w:instrText xml:space="preserve"> PAGEREF _Toc406146797 \h </w:instrText>
      </w:r>
      <w:r>
        <w:rPr>
          <w:noProof/>
        </w:rPr>
      </w:r>
      <w:r>
        <w:rPr>
          <w:noProof/>
        </w:rPr>
        <w:fldChar w:fldCharType="separate"/>
      </w:r>
      <w:r w:rsidR="009B0DC9">
        <w:rPr>
          <w:noProof/>
        </w:rPr>
        <w:t>23</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24</w:t>
      </w:r>
      <w:r w:rsidRPr="00130DE3">
        <w:rPr>
          <w:rFonts w:ascii="Calibri" w:hAnsi="Calibri"/>
          <w:b w:val="0"/>
          <w:bCs w:val="0"/>
          <w:caps w:val="0"/>
          <w:noProof/>
          <w:sz w:val="22"/>
          <w:szCs w:val="22"/>
        </w:rPr>
        <w:tab/>
      </w:r>
      <w:r w:rsidRPr="00C033D7">
        <w:rPr>
          <w:rFonts w:ascii="Calibri" w:hAnsi="Calibri" w:cs="Calibri"/>
          <w:noProof/>
          <w:kern w:val="28"/>
        </w:rPr>
        <w:t>UZAVŘENÍ SMLOUVY</w:t>
      </w:r>
      <w:r>
        <w:rPr>
          <w:noProof/>
        </w:rPr>
        <w:tab/>
      </w:r>
      <w:r>
        <w:rPr>
          <w:noProof/>
        </w:rPr>
        <w:fldChar w:fldCharType="begin"/>
      </w:r>
      <w:r>
        <w:rPr>
          <w:noProof/>
        </w:rPr>
        <w:instrText xml:space="preserve"> PAGEREF _Toc406146798 \h </w:instrText>
      </w:r>
      <w:r>
        <w:rPr>
          <w:noProof/>
        </w:rPr>
      </w:r>
      <w:r>
        <w:rPr>
          <w:noProof/>
        </w:rPr>
        <w:fldChar w:fldCharType="separate"/>
      </w:r>
      <w:r w:rsidR="009B0DC9">
        <w:rPr>
          <w:noProof/>
        </w:rPr>
        <w:t>23</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25</w:t>
      </w:r>
      <w:r w:rsidRPr="00130DE3">
        <w:rPr>
          <w:rFonts w:ascii="Calibri" w:hAnsi="Calibri"/>
          <w:b w:val="0"/>
          <w:bCs w:val="0"/>
          <w:caps w:val="0"/>
          <w:noProof/>
          <w:sz w:val="22"/>
          <w:szCs w:val="22"/>
        </w:rPr>
        <w:tab/>
      </w:r>
      <w:r w:rsidRPr="00C033D7">
        <w:rPr>
          <w:rFonts w:ascii="Calibri" w:hAnsi="Calibri" w:cs="Calibri"/>
          <w:noProof/>
          <w:kern w:val="28"/>
        </w:rPr>
        <w:t>PŘÍLOHY TĚCHTO POKYNŮ</w:t>
      </w:r>
      <w:r>
        <w:rPr>
          <w:noProof/>
        </w:rPr>
        <w:tab/>
      </w:r>
      <w:r>
        <w:rPr>
          <w:noProof/>
        </w:rPr>
        <w:fldChar w:fldCharType="begin"/>
      </w:r>
      <w:r>
        <w:rPr>
          <w:noProof/>
        </w:rPr>
        <w:instrText xml:space="preserve"> PAGEREF _Toc406146799 \h </w:instrText>
      </w:r>
      <w:r>
        <w:rPr>
          <w:noProof/>
        </w:rPr>
      </w:r>
      <w:r>
        <w:rPr>
          <w:noProof/>
        </w:rPr>
        <w:fldChar w:fldCharType="separate"/>
      </w:r>
      <w:r w:rsidR="009B0DC9">
        <w:rPr>
          <w:noProof/>
        </w:rPr>
        <w:t>23</w:t>
      </w:r>
      <w:r>
        <w:rPr>
          <w:noProof/>
        </w:rPr>
        <w:fldChar w:fldCharType="end"/>
      </w:r>
    </w:p>
    <w:p w:rsidR="0062557B" w:rsidRPr="00300BBC" w:rsidRDefault="00F314E5" w:rsidP="0043127B">
      <w:pPr>
        <w:pStyle w:val="Obsah1"/>
        <w:tabs>
          <w:tab w:val="left" w:pos="400"/>
          <w:tab w:val="right" w:leader="dot" w:pos="9061"/>
        </w:tabs>
        <w:spacing w:before="0" w:after="0" w:line="320" w:lineRule="atLeast"/>
        <w:rPr>
          <w:rFonts w:ascii="Calibri" w:hAnsi="Calibri" w:cs="Calibri"/>
          <w:sz w:val="22"/>
          <w:szCs w:val="22"/>
        </w:rPr>
      </w:pPr>
      <w:r w:rsidRPr="00F314E5">
        <w:rPr>
          <w:rFonts w:ascii="Calibri" w:hAnsi="Calibri" w:cs="Calibri"/>
          <w:caps w:val="0"/>
          <w:color w:val="FF0000"/>
        </w:rPr>
        <w:fldChar w:fldCharType="end"/>
      </w:r>
      <w:r w:rsidR="0062557B" w:rsidRPr="00300BBC">
        <w:rPr>
          <w:rFonts w:ascii="Calibri" w:hAnsi="Calibri" w:cs="Calibri"/>
        </w:rPr>
        <w:br w:type="page"/>
      </w:r>
      <w:bookmarkEnd w:id="3"/>
      <w:bookmarkEnd w:id="4"/>
      <w:bookmarkEnd w:id="5"/>
    </w:p>
    <w:p w:rsidR="0062557B" w:rsidRPr="00300BBC" w:rsidRDefault="0064146E" w:rsidP="00FA2AF5">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6" w:name="_Toc406146775"/>
      <w:r w:rsidRPr="00300BBC">
        <w:rPr>
          <w:rFonts w:ascii="Calibri" w:hAnsi="Calibri" w:cs="Calibri"/>
          <w:kern w:val="28"/>
          <w:sz w:val="24"/>
          <w:szCs w:val="24"/>
          <w:lang w:val="cs-CZ"/>
        </w:rPr>
        <w:t>Ú</w:t>
      </w:r>
      <w:r w:rsidR="00811D50">
        <w:rPr>
          <w:rFonts w:ascii="Calibri" w:hAnsi="Calibri" w:cs="Calibri"/>
          <w:kern w:val="28"/>
          <w:sz w:val="24"/>
          <w:szCs w:val="24"/>
          <w:lang w:val="cs-CZ"/>
        </w:rPr>
        <w:t>VODNÍ USTANOVENÍ</w:t>
      </w:r>
      <w:bookmarkEnd w:id="6"/>
    </w:p>
    <w:p w:rsidR="0062557B" w:rsidRPr="00300BBC" w:rsidRDefault="0062557B" w:rsidP="00BA73E5">
      <w:pPr>
        <w:rPr>
          <w:rFonts w:ascii="Calibri" w:hAnsi="Calibri" w:cs="Calibri"/>
          <w:sz w:val="20"/>
          <w:szCs w:val="20"/>
        </w:rPr>
      </w:pPr>
    </w:p>
    <w:p w:rsidR="00FA2AF5" w:rsidRPr="00300BBC" w:rsidRDefault="00FA2AF5" w:rsidP="00FA2AF5">
      <w:pPr>
        <w:numPr>
          <w:ilvl w:val="2"/>
          <w:numId w:val="48"/>
        </w:numPr>
        <w:tabs>
          <w:tab w:val="clear" w:pos="2138"/>
          <w:tab w:val="left" w:pos="851"/>
          <w:tab w:val="num" w:pos="900"/>
        </w:tabs>
        <w:ind w:left="1530" w:hanging="630"/>
        <w:jc w:val="both"/>
        <w:rPr>
          <w:rFonts w:ascii="Calibri" w:hAnsi="Calibri" w:cs="Calibri"/>
          <w:sz w:val="20"/>
          <w:szCs w:val="20"/>
        </w:rPr>
      </w:pPr>
      <w:r>
        <w:rPr>
          <w:rFonts w:ascii="Calibri" w:hAnsi="Calibri" w:cs="Calibri"/>
          <w:sz w:val="20"/>
          <w:szCs w:val="20"/>
        </w:rPr>
        <w:tab/>
      </w:r>
      <w:r w:rsidRPr="00300BBC">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300BBC">
        <w:rPr>
          <w:rFonts w:ascii="Calibri" w:hAnsi="Calibri" w:cs="Calibri"/>
          <w:b/>
          <w:bCs/>
          <w:sz w:val="20"/>
          <w:szCs w:val="20"/>
        </w:rPr>
        <w:t>ZVZ</w:t>
      </w:r>
      <w:r w:rsidRPr="00300BBC">
        <w:rPr>
          <w:rFonts w:ascii="Calibri" w:hAnsi="Calibri" w:cs="Calibri"/>
          <w:sz w:val="20"/>
          <w:szCs w:val="20"/>
        </w:rPr>
        <w:t>“) a dalšími právními předpisy. Podá</w:t>
      </w:r>
      <w:r>
        <w:rPr>
          <w:rFonts w:ascii="Calibri" w:hAnsi="Calibri" w:cs="Calibri"/>
          <w:sz w:val="20"/>
          <w:szCs w:val="20"/>
        </w:rPr>
        <w:t>ním své nabídky uchazeč zcela a </w:t>
      </w:r>
      <w:r w:rsidRPr="00300BBC">
        <w:rPr>
          <w:rFonts w:ascii="Calibri" w:hAnsi="Calibri" w:cs="Calibri"/>
          <w:sz w:val="20"/>
          <w:szCs w:val="20"/>
        </w:rPr>
        <w:t xml:space="preserve">bez výhrad akceptuje zadávací podmínky této veřejné zakázky. </w:t>
      </w:r>
    </w:p>
    <w:p w:rsidR="00FA2AF5" w:rsidRPr="00300BBC" w:rsidRDefault="00FA2AF5" w:rsidP="00FA2AF5">
      <w:pPr>
        <w:tabs>
          <w:tab w:val="left" w:pos="851"/>
        </w:tabs>
        <w:ind w:left="851"/>
        <w:jc w:val="both"/>
        <w:rPr>
          <w:rFonts w:ascii="Calibri" w:hAnsi="Calibri" w:cs="Calibri"/>
          <w:sz w:val="20"/>
          <w:szCs w:val="20"/>
        </w:rPr>
      </w:pPr>
    </w:p>
    <w:p w:rsidR="00FA2AF5" w:rsidRPr="00300BBC" w:rsidRDefault="00FA2AF5" w:rsidP="00FA2AF5">
      <w:pPr>
        <w:numPr>
          <w:ilvl w:val="2"/>
          <w:numId w:val="48"/>
        </w:numPr>
        <w:tabs>
          <w:tab w:val="clear" w:pos="2138"/>
          <w:tab w:val="left" w:pos="851"/>
          <w:tab w:val="num" w:pos="1571"/>
        </w:tabs>
        <w:ind w:left="1571"/>
        <w:jc w:val="both"/>
        <w:rPr>
          <w:rFonts w:ascii="Calibri" w:hAnsi="Calibri" w:cs="Calibri"/>
          <w:b/>
          <w:bCs/>
          <w:sz w:val="20"/>
          <w:szCs w:val="20"/>
        </w:rPr>
      </w:pPr>
      <w:r w:rsidRPr="00300BBC">
        <w:rPr>
          <w:rFonts w:ascii="Calibri" w:hAnsi="Calibri" w:cs="Calibri"/>
          <w:b/>
          <w:bCs/>
          <w:sz w:val="20"/>
          <w:szCs w:val="20"/>
        </w:rPr>
        <w:t>Zadavatel zadává tuto veřejnou zakázku v souvislosti s</w:t>
      </w:r>
      <w:r>
        <w:rPr>
          <w:rFonts w:ascii="Calibri" w:hAnsi="Calibri" w:cs="Calibri"/>
          <w:b/>
          <w:bCs/>
          <w:sz w:val="20"/>
          <w:szCs w:val="20"/>
        </w:rPr>
        <w:t> výkonem relevantní činnosti ve </w:t>
      </w:r>
      <w:r w:rsidRPr="00300BBC">
        <w:rPr>
          <w:rFonts w:ascii="Calibri" w:hAnsi="Calibri" w:cs="Calibri"/>
          <w:b/>
          <w:bCs/>
          <w:sz w:val="20"/>
          <w:szCs w:val="20"/>
        </w:rPr>
        <w:t>smyslu ustanovení § 4 odst. 1 písm. f) ZVZ. V souladu s ustanovením § 2 odst. 7 ZVZ postupuje při zadávání této veřejné zakázky podle us</w:t>
      </w:r>
      <w:r>
        <w:rPr>
          <w:rFonts w:ascii="Calibri" w:hAnsi="Calibri" w:cs="Calibri"/>
          <w:b/>
          <w:bCs/>
          <w:sz w:val="20"/>
          <w:szCs w:val="20"/>
        </w:rPr>
        <w:t>tanovení ZVZ vztahujících se na </w:t>
      </w:r>
      <w:r w:rsidRPr="00300BBC">
        <w:rPr>
          <w:rFonts w:ascii="Calibri" w:hAnsi="Calibri" w:cs="Calibri"/>
          <w:b/>
          <w:bCs/>
          <w:sz w:val="20"/>
          <w:szCs w:val="20"/>
        </w:rPr>
        <w:t>sektorového zadavatele.</w:t>
      </w:r>
    </w:p>
    <w:p w:rsidR="00FA2AF5" w:rsidRPr="00300BBC" w:rsidRDefault="00FA2AF5" w:rsidP="00FA2AF5">
      <w:pPr>
        <w:tabs>
          <w:tab w:val="left" w:pos="851"/>
        </w:tabs>
        <w:ind w:left="851"/>
        <w:jc w:val="both"/>
        <w:rPr>
          <w:rFonts w:ascii="Calibri" w:hAnsi="Calibri" w:cs="Calibri"/>
          <w:sz w:val="20"/>
          <w:szCs w:val="20"/>
        </w:rPr>
      </w:pPr>
    </w:p>
    <w:p w:rsidR="00FA2AF5" w:rsidRPr="00300BBC" w:rsidRDefault="00FA2AF5" w:rsidP="00FA2AF5">
      <w:pPr>
        <w:numPr>
          <w:ilvl w:val="2"/>
          <w:numId w:val="48"/>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zakázce a dále specifikované v zadávací dokumentaci, budou mít podle okolností za následek vyřazení nabídky a</w:t>
      </w:r>
      <w:r>
        <w:rPr>
          <w:rFonts w:ascii="Calibri" w:hAnsi="Calibri" w:cs="Calibri"/>
          <w:sz w:val="20"/>
          <w:szCs w:val="20"/>
        </w:rPr>
        <w:t> </w:t>
      </w:r>
      <w:r w:rsidRPr="00300BBC">
        <w:rPr>
          <w:rFonts w:ascii="Calibri" w:hAnsi="Calibri" w:cs="Calibri"/>
          <w:sz w:val="20"/>
          <w:szCs w:val="20"/>
        </w:rPr>
        <w:t>vyloučení uchazeče ze zadávacího řízení této veřejné zakázky.</w:t>
      </w:r>
    </w:p>
    <w:p w:rsidR="00FA2AF5" w:rsidRPr="00300BBC" w:rsidRDefault="00FA2AF5" w:rsidP="00FA2AF5">
      <w:pPr>
        <w:tabs>
          <w:tab w:val="left" w:pos="851"/>
        </w:tabs>
        <w:ind w:left="851"/>
        <w:jc w:val="both"/>
        <w:rPr>
          <w:rFonts w:ascii="Calibri" w:hAnsi="Calibri" w:cs="Calibri"/>
          <w:sz w:val="20"/>
          <w:szCs w:val="20"/>
        </w:rPr>
      </w:pPr>
    </w:p>
    <w:p w:rsidR="00FA2AF5" w:rsidRDefault="00FA2AF5" w:rsidP="00FA2AF5">
      <w:pPr>
        <w:numPr>
          <w:ilvl w:val="2"/>
          <w:numId w:val="48"/>
        </w:numPr>
        <w:tabs>
          <w:tab w:val="clear" w:pos="2138"/>
          <w:tab w:val="left" w:pos="851"/>
          <w:tab w:val="num" w:pos="1571"/>
        </w:tabs>
        <w:ind w:left="1571"/>
        <w:jc w:val="both"/>
        <w:rPr>
          <w:rFonts w:ascii="Calibri" w:hAnsi="Calibri" w:cs="Calibri"/>
          <w:sz w:val="20"/>
          <w:szCs w:val="20"/>
        </w:rPr>
      </w:pPr>
      <w:r w:rsidRPr="00281452">
        <w:rPr>
          <w:rFonts w:ascii="Calibri" w:hAnsi="Calibri" w:cs="Calibri"/>
          <w:sz w:val="20"/>
          <w:szCs w:val="20"/>
        </w:rPr>
        <w:t xml:space="preserve">Článek </w:t>
      </w:r>
      <w:r>
        <w:rPr>
          <w:rFonts w:ascii="Calibri" w:hAnsi="Calibri" w:cs="Calibri"/>
          <w:sz w:val="20"/>
          <w:szCs w:val="20"/>
        </w:rPr>
        <w:t>12</w:t>
      </w:r>
      <w:r w:rsidRPr="00300BBC">
        <w:rPr>
          <w:rFonts w:ascii="Calibri" w:hAnsi="Calibri" w:cs="Calibri"/>
          <w:sz w:val="20"/>
          <w:szCs w:val="20"/>
        </w:rPr>
        <w:t xml:space="preserve"> těchto Pokynů pro dodavatele (dále jen „</w:t>
      </w:r>
      <w:r w:rsidRPr="00300BBC">
        <w:rPr>
          <w:rFonts w:ascii="Calibri" w:hAnsi="Calibri" w:cs="Calibri"/>
          <w:b/>
          <w:bCs/>
          <w:sz w:val="20"/>
          <w:szCs w:val="20"/>
        </w:rPr>
        <w:t>Pokyny</w:t>
      </w:r>
      <w:r w:rsidRPr="00300BBC">
        <w:rPr>
          <w:rFonts w:ascii="Calibri" w:hAnsi="Calibri" w:cs="Calibri"/>
          <w:sz w:val="20"/>
          <w:szCs w:val="20"/>
        </w:rPr>
        <w:t>“) stanoví jazyk podávaných nabídek. Soubor dokumentů tvořících zadávací podmínky je psán v českém jazyce.</w:t>
      </w:r>
    </w:p>
    <w:p w:rsidR="00FA2AF5" w:rsidRDefault="00FA2AF5" w:rsidP="00FA2AF5">
      <w:pPr>
        <w:tabs>
          <w:tab w:val="left" w:pos="851"/>
        </w:tabs>
        <w:ind w:left="513"/>
        <w:jc w:val="both"/>
        <w:rPr>
          <w:rFonts w:ascii="Calibri" w:hAnsi="Calibri" w:cs="Calibri"/>
          <w:sz w:val="20"/>
          <w:szCs w:val="20"/>
        </w:rPr>
      </w:pPr>
    </w:p>
    <w:p w:rsidR="00FA2AF5" w:rsidRPr="00300BBC" w:rsidRDefault="00FA2AF5" w:rsidP="00FA2AF5">
      <w:pPr>
        <w:numPr>
          <w:ilvl w:val="2"/>
          <w:numId w:val="48"/>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podají svoji nabídku na celý předmět plnění této veřejné zakázky (tedy na celou stavbu), jak je požadováno v zadávací dokumentaci této veřejné zakázky. Nabídky na realizaci části předmětu plnění této veřejné zakázky (na realizaci části stavby) nebudou splňovat zadávací podmínky této veřejné zakázky. Pro vyloučení pochybností zadavatel uvádí, že tato veřejná zakázka není dělena na části ve smyslu ust. § 98 ZVZ.</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Pr="00300BBC" w:rsidRDefault="00FA2AF5" w:rsidP="00FA2AF5">
      <w:pPr>
        <w:numPr>
          <w:ilvl w:val="2"/>
          <w:numId w:val="48"/>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  zadávacím řízení této veřejné zakázky a</w:t>
      </w:r>
      <w:r>
        <w:rPr>
          <w:rFonts w:ascii="Calibri" w:hAnsi="Calibri" w:cs="Calibri"/>
          <w:sz w:val="20"/>
          <w:szCs w:val="20"/>
        </w:rPr>
        <w:t> </w:t>
      </w:r>
      <w:r w:rsidRPr="00300BBC">
        <w:rPr>
          <w:rFonts w:ascii="Calibri" w:hAnsi="Calibri" w:cs="Calibri"/>
          <w:sz w:val="20"/>
          <w:szCs w:val="20"/>
        </w:rPr>
        <w:t>zadavatel nebude v žádném případě zodpovědný za tyto náklady, bez ohledu na průběh a</w:t>
      </w:r>
      <w:r>
        <w:rPr>
          <w:rFonts w:ascii="Calibri" w:hAnsi="Calibri" w:cs="Calibri"/>
          <w:sz w:val="20"/>
          <w:szCs w:val="20"/>
        </w:rPr>
        <w:t> </w:t>
      </w:r>
      <w:r w:rsidRPr="00300BBC">
        <w:rPr>
          <w:rFonts w:ascii="Calibri" w:hAnsi="Calibri" w:cs="Calibri"/>
          <w:sz w:val="20"/>
          <w:szCs w:val="20"/>
        </w:rPr>
        <w:t>výsledek zadávacího řízení. Zadavatel nebude odpovědný a ani nebude hradit žádné výdaje nebo ztráty, které mohou dodavateli vzniknout v souvislosti s návštěvami a průzkumem staveniště nebo v souvislosti s jakýmikoliv dalšími aspekty zadávacího řízení.</w:t>
      </w:r>
    </w:p>
    <w:p w:rsidR="0011429B" w:rsidRPr="00300BBC" w:rsidRDefault="0011429B" w:rsidP="009D2E57">
      <w:pPr>
        <w:tabs>
          <w:tab w:val="left" w:pos="851"/>
        </w:tabs>
        <w:ind w:left="709"/>
        <w:jc w:val="both"/>
        <w:rPr>
          <w:rFonts w:ascii="Calibri" w:hAnsi="Calibri" w:cs="Calibri"/>
          <w:sz w:val="20"/>
          <w:szCs w:val="20"/>
        </w:rPr>
      </w:pPr>
    </w:p>
    <w:p w:rsidR="0062557B" w:rsidRPr="00300BBC" w:rsidRDefault="0062557B"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7" w:name="_Toc406146776"/>
      <w:r w:rsidRPr="00300BBC">
        <w:rPr>
          <w:rFonts w:ascii="Calibri" w:hAnsi="Calibri" w:cs="Calibri"/>
          <w:kern w:val="28"/>
          <w:sz w:val="24"/>
          <w:szCs w:val="24"/>
          <w:lang w:val="cs-CZ"/>
        </w:rPr>
        <w:t>I</w:t>
      </w:r>
      <w:r w:rsidR="00482501">
        <w:rPr>
          <w:rFonts w:ascii="Calibri" w:hAnsi="Calibri" w:cs="Calibri"/>
          <w:kern w:val="28"/>
          <w:sz w:val="24"/>
          <w:szCs w:val="24"/>
          <w:lang w:val="cs-CZ"/>
        </w:rPr>
        <w:t>DENTIFIKAČNÍ ÚDAJE ZADAVATELE</w:t>
      </w:r>
      <w:bookmarkEnd w:id="7"/>
    </w:p>
    <w:p w:rsidR="0062557B" w:rsidRPr="00300BBC" w:rsidRDefault="0062557B" w:rsidP="00BA73E5">
      <w:pPr>
        <w:rPr>
          <w:rFonts w:ascii="Calibri" w:hAnsi="Calibri" w:cs="Calibri"/>
          <w:sz w:val="20"/>
          <w:szCs w:val="20"/>
        </w:rPr>
      </w:pPr>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 železniční dopravní cesty,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sídlo: Praha 1, Nové Město, Dlážděná 1003/7,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zapsaná v obchodní rejstříku vedeném Městským soudem v Praze, oddíl A, vložka 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39761F" w:rsidRPr="002061A3" w:rsidRDefault="0039761F" w:rsidP="0039761F">
      <w:pPr>
        <w:pStyle w:val="Zkladntext"/>
        <w:widowControl/>
        <w:tabs>
          <w:tab w:val="num" w:pos="2268"/>
        </w:tabs>
        <w:spacing w:line="240" w:lineRule="auto"/>
        <w:ind w:left="2828" w:hanging="1410"/>
        <w:jc w:val="both"/>
        <w:rPr>
          <w:rFonts w:ascii="Calibri" w:hAnsi="Calibri" w:cs="Calibri"/>
          <w:sz w:val="20"/>
          <w:szCs w:val="20"/>
        </w:rPr>
      </w:pPr>
      <w:r w:rsidRPr="003E476A">
        <w:rPr>
          <w:rFonts w:ascii="Calibri" w:hAnsi="Calibri" w:cs="Calibri"/>
          <w:sz w:val="20"/>
          <w:szCs w:val="20"/>
        </w:rPr>
        <w:t xml:space="preserve">zastoupená: </w:t>
      </w:r>
      <w:r w:rsidRPr="003E476A">
        <w:rPr>
          <w:rFonts w:ascii="Calibri" w:hAnsi="Calibri" w:cs="Calibri"/>
          <w:sz w:val="20"/>
          <w:szCs w:val="20"/>
        </w:rPr>
        <w:tab/>
      </w:r>
      <w:r w:rsidRPr="00BB329D">
        <w:rPr>
          <w:rFonts w:ascii="Calibri" w:hAnsi="Calibri" w:cs="Calibri"/>
          <w:b/>
          <w:sz w:val="20"/>
          <w:szCs w:val="20"/>
        </w:rPr>
        <w:t>Ing. Bohuslavem Navrátilem</w:t>
      </w:r>
      <w:r w:rsidRPr="00BB329D">
        <w:rPr>
          <w:rFonts w:ascii="Calibri" w:hAnsi="Calibri" w:cs="Calibri"/>
          <w:sz w:val="20"/>
          <w:szCs w:val="20"/>
        </w:rPr>
        <w:t>, náměstkem generálního ředitele pro provozuschopnost dráhy, na základě pověření č. 1699 ze dne 11. 6. 2014</w:t>
      </w:r>
    </w:p>
    <w:p w:rsidR="0062557B" w:rsidRPr="002061A3" w:rsidRDefault="0062557B" w:rsidP="00205C35">
      <w:pPr>
        <w:pStyle w:val="Zkladntext"/>
        <w:widowControl/>
        <w:tabs>
          <w:tab w:val="num" w:pos="2268"/>
        </w:tabs>
        <w:spacing w:line="240" w:lineRule="auto"/>
        <w:ind w:left="2828" w:hanging="1410"/>
        <w:jc w:val="both"/>
        <w:rPr>
          <w:rFonts w:ascii="Calibri" w:hAnsi="Calibri" w:cs="Calibri"/>
          <w:sz w:val="20"/>
          <w:szCs w:val="20"/>
        </w:rPr>
      </w:pPr>
    </w:p>
    <w:p w:rsidR="0062557B" w:rsidRDefault="0062557B" w:rsidP="001A0214">
      <w:pPr>
        <w:rPr>
          <w:rFonts w:ascii="Calibri" w:hAnsi="Calibri" w:cs="Calibri"/>
          <w:sz w:val="20"/>
          <w:szCs w:val="20"/>
        </w:rPr>
      </w:pPr>
    </w:p>
    <w:p w:rsidR="00FA2AF5" w:rsidRDefault="00FA2AF5" w:rsidP="001A0214">
      <w:pPr>
        <w:rPr>
          <w:rFonts w:ascii="Calibri" w:hAnsi="Calibri" w:cs="Calibri"/>
          <w:sz w:val="20"/>
          <w:szCs w:val="20"/>
        </w:rPr>
      </w:pPr>
    </w:p>
    <w:p w:rsidR="00FA2AF5" w:rsidRDefault="00FA2AF5" w:rsidP="001A0214">
      <w:pPr>
        <w:rPr>
          <w:rFonts w:ascii="Calibri" w:hAnsi="Calibri" w:cs="Calibri"/>
          <w:sz w:val="20"/>
          <w:szCs w:val="20"/>
        </w:rPr>
      </w:pPr>
    </w:p>
    <w:p w:rsidR="00FA2AF5" w:rsidRPr="001A0214" w:rsidRDefault="00FA2AF5"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406146777"/>
      <w:r w:rsidRPr="00300BBC">
        <w:rPr>
          <w:rFonts w:ascii="Calibri" w:hAnsi="Calibri" w:cs="Calibri"/>
          <w:kern w:val="28"/>
          <w:sz w:val="24"/>
          <w:szCs w:val="24"/>
          <w:lang w:val="cs-CZ"/>
        </w:rPr>
        <w:lastRenderedPageBreak/>
        <w:t>K</w:t>
      </w:r>
      <w:r w:rsidR="00482501">
        <w:rPr>
          <w:rFonts w:ascii="Calibri" w:hAnsi="Calibri" w:cs="Calibri"/>
          <w:kern w:val="28"/>
          <w:sz w:val="24"/>
          <w:szCs w:val="24"/>
          <w:lang w:val="cs-CZ"/>
        </w:rPr>
        <w:t>ONTAKTNÍ ÚDAJE PRO DODATEČNÉ INFORMACE K ZADÁVACÍM PODMÍNKÁM</w:t>
      </w:r>
      <w:bookmarkEnd w:id="8"/>
    </w:p>
    <w:p w:rsidR="0062557B" w:rsidRPr="00300BBC" w:rsidRDefault="0062557B" w:rsidP="001A0214">
      <w:pPr>
        <w:pStyle w:val="Zkladntext"/>
        <w:widowControl/>
        <w:spacing w:line="240" w:lineRule="auto"/>
        <w:jc w:val="both"/>
        <w:rPr>
          <w:rFonts w:ascii="Calibri" w:hAnsi="Calibri" w:cs="Calibri"/>
          <w:sz w:val="20"/>
          <w:szCs w:val="20"/>
        </w:rPr>
      </w:pPr>
    </w:p>
    <w:p w:rsidR="0062557B" w:rsidRPr="00300BBC" w:rsidRDefault="0062557B" w:rsidP="00B55A4C">
      <w:pPr>
        <w:pStyle w:val="Zkladntext"/>
        <w:widowControl/>
        <w:spacing w:line="240" w:lineRule="auto"/>
        <w:ind w:left="1418"/>
        <w:jc w:val="both"/>
        <w:rPr>
          <w:rFonts w:ascii="Calibri" w:hAnsi="Calibri" w:cs="Calibri"/>
          <w:sz w:val="20"/>
          <w:szCs w:val="20"/>
        </w:rPr>
      </w:pPr>
      <w:r w:rsidRPr="00300BBC">
        <w:rPr>
          <w:rFonts w:ascii="Calibri" w:hAnsi="Calibri" w:cs="Calibri"/>
          <w:sz w:val="20"/>
          <w:szCs w:val="20"/>
        </w:rPr>
        <w:t>Dodavatel je povinen podávat veškeré své písemné žádosti o dodatečné informace k zadávacím podmínkám osobně, poštou</w:t>
      </w:r>
      <w:r w:rsidR="00780AE0">
        <w:rPr>
          <w:rFonts w:ascii="Calibri" w:hAnsi="Calibri" w:cs="Calibri"/>
          <w:sz w:val="20"/>
          <w:szCs w:val="20"/>
        </w:rPr>
        <w:t>, e-mailem,</w:t>
      </w:r>
      <w:r w:rsidRPr="00300BBC">
        <w:rPr>
          <w:rFonts w:ascii="Calibri" w:hAnsi="Calibri" w:cs="Calibri"/>
          <w:sz w:val="20"/>
          <w:szCs w:val="20"/>
        </w:rPr>
        <w:t xml:space="preserve"> nebo faxem </w:t>
      </w:r>
      <w:r w:rsidR="00780AE0">
        <w:rPr>
          <w:rFonts w:ascii="Calibri" w:hAnsi="Calibri" w:cs="Calibri"/>
          <w:sz w:val="20"/>
          <w:szCs w:val="20"/>
        </w:rPr>
        <w:t xml:space="preserve">nebo dalšími prostředky komunikace upravenými v § 148 ZVZ </w:t>
      </w:r>
      <w:r w:rsidRPr="00300BBC">
        <w:rPr>
          <w:rFonts w:ascii="Calibri" w:hAnsi="Calibri" w:cs="Calibri"/>
          <w:sz w:val="20"/>
          <w:szCs w:val="20"/>
        </w:rPr>
        <w:t>na následující kontaktní adresu:</w:t>
      </w:r>
    </w:p>
    <w:p w:rsidR="0062557B" w:rsidRPr="00300BBC" w:rsidRDefault="0062557B" w:rsidP="00BA73E5">
      <w:pPr>
        <w:pStyle w:val="Zkladntext"/>
        <w:widowControl/>
        <w:spacing w:line="240" w:lineRule="auto"/>
        <w:ind w:left="1418"/>
        <w:jc w:val="both"/>
        <w:rPr>
          <w:rFonts w:ascii="Calibri" w:hAnsi="Calibri" w:cs="Calibri"/>
          <w:sz w:val="20"/>
          <w:szCs w:val="20"/>
        </w:rPr>
      </w:pPr>
    </w:p>
    <w:p w:rsidR="00BB329D" w:rsidRDefault="00BB329D" w:rsidP="00BB329D">
      <w:pPr>
        <w:pStyle w:val="Zkladntext"/>
        <w:widowControl/>
        <w:spacing w:line="240" w:lineRule="auto"/>
        <w:ind w:left="1418"/>
        <w:jc w:val="both"/>
        <w:rPr>
          <w:rFonts w:ascii="Calibri" w:hAnsi="Calibri" w:cs="Calibri"/>
          <w:sz w:val="20"/>
          <w:szCs w:val="20"/>
        </w:rPr>
      </w:pPr>
      <w:r>
        <w:rPr>
          <w:rFonts w:ascii="Calibri" w:hAnsi="Calibri" w:cs="Calibri"/>
          <w:sz w:val="20"/>
          <w:szCs w:val="20"/>
        </w:rPr>
        <w:t>Správa železniční dopravní cesty, státní organizace</w:t>
      </w:r>
    </w:p>
    <w:p w:rsidR="00BB329D" w:rsidRDefault="00BB329D" w:rsidP="00BB329D">
      <w:pPr>
        <w:pStyle w:val="Zkladntext"/>
        <w:widowControl/>
        <w:spacing w:line="240" w:lineRule="auto"/>
        <w:ind w:left="1418"/>
        <w:jc w:val="both"/>
        <w:rPr>
          <w:rFonts w:ascii="Calibri" w:hAnsi="Calibri" w:cs="Calibri"/>
          <w:sz w:val="20"/>
          <w:szCs w:val="20"/>
        </w:rPr>
      </w:pPr>
      <w:r>
        <w:rPr>
          <w:rFonts w:ascii="Calibri" w:hAnsi="Calibri" w:cs="Calibri"/>
          <w:sz w:val="20"/>
          <w:szCs w:val="20"/>
        </w:rPr>
        <w:t>Stavební správa západ</w:t>
      </w:r>
    </w:p>
    <w:p w:rsidR="00BB329D" w:rsidRDefault="00BB329D" w:rsidP="00BB329D">
      <w:pPr>
        <w:pStyle w:val="Zkladntext"/>
        <w:widowControl/>
        <w:spacing w:line="240" w:lineRule="auto"/>
        <w:ind w:left="1418"/>
        <w:jc w:val="both"/>
        <w:rPr>
          <w:rFonts w:ascii="Calibri" w:hAnsi="Calibri" w:cs="Calibri"/>
          <w:sz w:val="20"/>
          <w:szCs w:val="20"/>
        </w:rPr>
      </w:pPr>
      <w:r>
        <w:rPr>
          <w:rFonts w:ascii="Calibri" w:hAnsi="Calibri" w:cs="Calibri"/>
          <w:sz w:val="20"/>
          <w:szCs w:val="20"/>
        </w:rPr>
        <w:t>Sokolovská 278/1955</w:t>
      </w:r>
    </w:p>
    <w:p w:rsidR="00BB329D" w:rsidRDefault="00BB329D" w:rsidP="00BB329D">
      <w:pPr>
        <w:pStyle w:val="Zkladntext"/>
        <w:widowControl/>
        <w:spacing w:line="240" w:lineRule="auto"/>
        <w:ind w:left="1418"/>
        <w:jc w:val="both"/>
        <w:rPr>
          <w:rFonts w:ascii="Calibri" w:hAnsi="Calibri" w:cs="Calibri"/>
          <w:sz w:val="20"/>
          <w:szCs w:val="20"/>
        </w:rPr>
      </w:pPr>
      <w:r>
        <w:rPr>
          <w:rFonts w:ascii="Calibri" w:hAnsi="Calibri" w:cs="Calibri"/>
          <w:sz w:val="20"/>
          <w:szCs w:val="20"/>
        </w:rPr>
        <w:t>190 00 Praha 9</w:t>
      </w:r>
    </w:p>
    <w:p w:rsidR="00BB329D" w:rsidRDefault="00BB329D" w:rsidP="00BB329D">
      <w:pPr>
        <w:pStyle w:val="Zkladntext"/>
        <w:widowControl/>
        <w:spacing w:line="240" w:lineRule="auto"/>
        <w:jc w:val="both"/>
        <w:rPr>
          <w:rFonts w:ascii="Calibri" w:hAnsi="Calibri" w:cs="Calibri"/>
          <w:sz w:val="20"/>
          <w:szCs w:val="20"/>
        </w:rPr>
      </w:pPr>
    </w:p>
    <w:p w:rsidR="00BB329D" w:rsidRDefault="00BB329D" w:rsidP="00BB329D">
      <w:pPr>
        <w:pStyle w:val="Zkladntext"/>
        <w:widowControl/>
        <w:spacing w:line="240" w:lineRule="auto"/>
        <w:ind w:left="1418"/>
        <w:jc w:val="both"/>
        <w:rPr>
          <w:rFonts w:ascii="Calibri" w:hAnsi="Calibri" w:cs="Calibri"/>
          <w:sz w:val="20"/>
          <w:szCs w:val="20"/>
        </w:rPr>
      </w:pPr>
      <w:r>
        <w:rPr>
          <w:rFonts w:ascii="Calibri" w:hAnsi="Calibri" w:cs="Calibri"/>
          <w:sz w:val="20"/>
          <w:szCs w:val="20"/>
        </w:rPr>
        <w:t xml:space="preserve">Kontaktní osoby: Ing. Martin Kosmál, telefon: +420 972 244 865, e-mail: kosmal@szdc.cz </w:t>
      </w:r>
    </w:p>
    <w:p w:rsidR="0062557B" w:rsidRDefault="0062557B" w:rsidP="001A0214">
      <w:pPr>
        <w:rPr>
          <w:rFonts w:ascii="Calibri" w:hAnsi="Calibri" w:cs="Calibri"/>
          <w:sz w:val="20"/>
          <w:szCs w:val="20"/>
        </w:rPr>
      </w:pPr>
    </w:p>
    <w:p w:rsidR="00FA2AF5" w:rsidRPr="001A0214" w:rsidRDefault="00FA2AF5" w:rsidP="001A0214">
      <w:pPr>
        <w:rPr>
          <w:rFonts w:ascii="Calibri" w:hAnsi="Calibri" w:cs="Calibri"/>
          <w:sz w:val="20"/>
          <w:szCs w:val="20"/>
        </w:rPr>
      </w:pPr>
    </w:p>
    <w:p w:rsidR="0062557B" w:rsidRPr="00300BBC" w:rsidRDefault="009229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9" w:name="_Toc338932278"/>
      <w:bookmarkStart w:id="10" w:name="_Toc366583528"/>
      <w:bookmarkStart w:id="11" w:name="_Toc367545156"/>
      <w:bookmarkStart w:id="12" w:name="_Toc372344902"/>
      <w:bookmarkStart w:id="13" w:name="_Toc372948279"/>
      <w:bookmarkStart w:id="14" w:name="_Toc374193243"/>
      <w:bookmarkStart w:id="15" w:name="_Toc374330753"/>
      <w:bookmarkStart w:id="16" w:name="_Toc374331655"/>
      <w:bookmarkStart w:id="17" w:name="_Toc375639417"/>
      <w:bookmarkStart w:id="18" w:name="_Toc388320442"/>
      <w:bookmarkStart w:id="19" w:name="_Toc32627409"/>
      <w:bookmarkStart w:id="20" w:name="_Toc123534347"/>
      <w:bookmarkStart w:id="21" w:name="_Toc167174528"/>
      <w:bookmarkStart w:id="22" w:name="_Toc273621635"/>
      <w:bookmarkStart w:id="23" w:name="_Toc338932290"/>
      <w:bookmarkStart w:id="24" w:name="_Toc406146778"/>
      <w:r w:rsidRPr="00300BBC">
        <w:rPr>
          <w:rFonts w:ascii="Calibri" w:hAnsi="Calibri" w:cs="Calibri"/>
          <w:kern w:val="28"/>
          <w:sz w:val="24"/>
          <w:szCs w:val="24"/>
          <w:lang w:val="cs-CZ"/>
        </w:rPr>
        <w:t>ÚČEL A PŘEDMĚT PLNĚNÍ VEŘEJNÉ ZAKÁZKY</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62557B" w:rsidRPr="001A0214" w:rsidRDefault="0062557B" w:rsidP="001A0214">
      <w:pPr>
        <w:rPr>
          <w:rFonts w:ascii="Calibri" w:hAnsi="Calibri" w:cs="Calibri"/>
          <w:sz w:val="20"/>
          <w:szCs w:val="20"/>
        </w:rPr>
      </w:pPr>
    </w:p>
    <w:p w:rsidR="00346A18" w:rsidRDefault="00346A18" w:rsidP="00346A18">
      <w:pPr>
        <w:numPr>
          <w:ilvl w:val="1"/>
          <w:numId w:val="6"/>
        </w:numPr>
        <w:rPr>
          <w:rFonts w:ascii="Calibri" w:hAnsi="Calibri" w:cs="Calibri"/>
          <w:sz w:val="20"/>
          <w:szCs w:val="20"/>
        </w:rPr>
      </w:pPr>
      <w:r w:rsidRPr="00300BBC">
        <w:rPr>
          <w:rFonts w:ascii="Calibri" w:hAnsi="Calibri" w:cs="Calibri"/>
          <w:sz w:val="20"/>
          <w:szCs w:val="20"/>
        </w:rPr>
        <w:t>Účel veřejné zakázky</w:t>
      </w:r>
    </w:p>
    <w:p w:rsidR="004B2492" w:rsidRPr="00300BBC" w:rsidRDefault="004B2492" w:rsidP="004B2492">
      <w:pPr>
        <w:ind w:left="1418"/>
        <w:rPr>
          <w:rFonts w:ascii="Calibri" w:hAnsi="Calibri" w:cs="Calibri"/>
          <w:sz w:val="20"/>
          <w:szCs w:val="20"/>
        </w:rPr>
      </w:pPr>
    </w:p>
    <w:p w:rsidR="0027279C" w:rsidRDefault="0027279C" w:rsidP="0027279C">
      <w:pPr>
        <w:pStyle w:val="Zkladntext"/>
        <w:spacing w:line="20" w:lineRule="atLeast"/>
        <w:ind w:left="1418"/>
        <w:jc w:val="both"/>
        <w:rPr>
          <w:rFonts w:ascii="Calibri" w:hAnsi="Calibri" w:cs="Arial"/>
          <w:sz w:val="20"/>
          <w:szCs w:val="20"/>
        </w:rPr>
      </w:pPr>
      <w:r w:rsidRPr="0027279C">
        <w:rPr>
          <w:rFonts w:ascii="Calibri" w:hAnsi="Calibri" w:cs="Arial"/>
          <w:sz w:val="20"/>
          <w:szCs w:val="20"/>
        </w:rPr>
        <w:t>Stavba obsahuje soubor činností, jejichž výsledkem bude uvedení vybraných</w:t>
      </w:r>
      <w:r w:rsidR="005F5913">
        <w:rPr>
          <w:rFonts w:ascii="Calibri" w:hAnsi="Calibri" w:cs="Arial"/>
          <w:sz w:val="20"/>
          <w:szCs w:val="20"/>
        </w:rPr>
        <w:t xml:space="preserve"> </w:t>
      </w:r>
      <w:r w:rsidRPr="0027279C">
        <w:rPr>
          <w:rFonts w:ascii="Calibri" w:hAnsi="Calibri" w:cs="Arial"/>
          <w:sz w:val="20"/>
          <w:szCs w:val="20"/>
        </w:rPr>
        <w:t>prvků do standardního stavu při současném dosažení dílčích očekávaných užitných parametrů a</w:t>
      </w:r>
      <w:r>
        <w:rPr>
          <w:rFonts w:ascii="Calibri" w:hAnsi="Calibri" w:cs="Arial"/>
          <w:sz w:val="20"/>
          <w:szCs w:val="20"/>
        </w:rPr>
        <w:t xml:space="preserve"> </w:t>
      </w:r>
      <w:r w:rsidRPr="0027279C">
        <w:rPr>
          <w:rFonts w:ascii="Calibri" w:hAnsi="Calibri" w:cs="Arial"/>
          <w:sz w:val="20"/>
          <w:szCs w:val="20"/>
        </w:rPr>
        <w:t>zvýšení bezpečnosti provozu a komfortu stávající dvojkolejné železniční trati.</w:t>
      </w:r>
    </w:p>
    <w:p w:rsidR="005F5913" w:rsidRPr="0027279C" w:rsidRDefault="005F5913" w:rsidP="0027279C">
      <w:pPr>
        <w:pStyle w:val="Zkladntext"/>
        <w:spacing w:line="20" w:lineRule="atLeast"/>
        <w:ind w:left="1418"/>
        <w:jc w:val="both"/>
        <w:rPr>
          <w:rFonts w:ascii="Calibri" w:hAnsi="Calibri" w:cs="Arial"/>
          <w:sz w:val="20"/>
          <w:szCs w:val="20"/>
        </w:rPr>
      </w:pPr>
    </w:p>
    <w:p w:rsidR="0027279C" w:rsidRDefault="0027279C" w:rsidP="0027279C">
      <w:pPr>
        <w:pStyle w:val="Zkladntext"/>
        <w:spacing w:line="20" w:lineRule="atLeast"/>
        <w:ind w:left="1418"/>
        <w:jc w:val="both"/>
        <w:rPr>
          <w:rFonts w:ascii="Calibri" w:hAnsi="Calibri" w:cs="Arial"/>
          <w:sz w:val="20"/>
          <w:szCs w:val="20"/>
        </w:rPr>
      </w:pPr>
      <w:r w:rsidRPr="0027279C">
        <w:rPr>
          <w:rFonts w:ascii="Calibri" w:hAnsi="Calibri" w:cs="Arial"/>
          <w:sz w:val="20"/>
          <w:szCs w:val="20"/>
        </w:rPr>
        <w:t>Rozhodujícím přínosem je v rekonstruovaných úsecích obnovení přechodnosti kolejových vozidel</w:t>
      </w:r>
      <w:r>
        <w:rPr>
          <w:rFonts w:ascii="Calibri" w:hAnsi="Calibri" w:cs="Arial"/>
          <w:sz w:val="20"/>
          <w:szCs w:val="20"/>
        </w:rPr>
        <w:t xml:space="preserve"> </w:t>
      </w:r>
      <w:r w:rsidRPr="0027279C">
        <w:rPr>
          <w:rFonts w:ascii="Calibri" w:hAnsi="Calibri" w:cs="Arial"/>
          <w:sz w:val="20"/>
          <w:szCs w:val="20"/>
        </w:rPr>
        <w:t>traťové třídy D4 UIC, ložné míry UIC – GC, zajiště</w:t>
      </w:r>
      <w:r>
        <w:rPr>
          <w:rFonts w:ascii="Calibri" w:hAnsi="Calibri" w:cs="Arial"/>
          <w:sz w:val="20"/>
          <w:szCs w:val="20"/>
        </w:rPr>
        <w:t xml:space="preserve">ní požadované propustnosti  a </w:t>
      </w:r>
      <w:r w:rsidRPr="0027279C">
        <w:rPr>
          <w:rFonts w:ascii="Calibri" w:hAnsi="Calibri" w:cs="Arial"/>
          <w:sz w:val="20"/>
          <w:szCs w:val="20"/>
        </w:rPr>
        <w:t>odstranění propadu</w:t>
      </w:r>
      <w:r>
        <w:rPr>
          <w:rFonts w:ascii="Calibri" w:hAnsi="Calibri" w:cs="Arial"/>
          <w:sz w:val="20"/>
          <w:szCs w:val="20"/>
        </w:rPr>
        <w:t xml:space="preserve"> </w:t>
      </w:r>
      <w:r w:rsidRPr="0027279C">
        <w:rPr>
          <w:rFonts w:ascii="Calibri" w:hAnsi="Calibri" w:cs="Arial"/>
          <w:sz w:val="20"/>
          <w:szCs w:val="20"/>
        </w:rPr>
        <w:t>traťové rychlosti na 120km/h.</w:t>
      </w:r>
    </w:p>
    <w:p w:rsidR="005F5913" w:rsidRPr="0027279C" w:rsidRDefault="005F5913" w:rsidP="0027279C">
      <w:pPr>
        <w:pStyle w:val="Zkladntext"/>
        <w:spacing w:line="20" w:lineRule="atLeast"/>
        <w:ind w:left="1418"/>
        <w:jc w:val="both"/>
        <w:rPr>
          <w:rFonts w:ascii="Calibri" w:hAnsi="Calibri" w:cs="Arial"/>
          <w:sz w:val="20"/>
          <w:szCs w:val="20"/>
        </w:rPr>
      </w:pPr>
    </w:p>
    <w:p w:rsidR="0027279C" w:rsidRPr="0027279C" w:rsidRDefault="0027279C" w:rsidP="0027279C">
      <w:pPr>
        <w:pStyle w:val="Zkladntext"/>
        <w:spacing w:line="20" w:lineRule="atLeast"/>
        <w:ind w:left="1418"/>
        <w:jc w:val="both"/>
        <w:rPr>
          <w:rFonts w:ascii="Calibri" w:hAnsi="Calibri" w:cs="Arial"/>
          <w:sz w:val="20"/>
          <w:szCs w:val="20"/>
        </w:rPr>
      </w:pPr>
      <w:r w:rsidRPr="0027279C">
        <w:rPr>
          <w:rFonts w:ascii="Calibri" w:hAnsi="Calibri" w:cs="Arial"/>
          <w:sz w:val="20"/>
          <w:szCs w:val="20"/>
        </w:rPr>
        <w:t>Železniční stanice Most a navazující úsek v délce cca 2,2 km je součástí přeložky zprovozněné v</w:t>
      </w:r>
    </w:p>
    <w:p w:rsidR="0027279C" w:rsidRDefault="0027279C" w:rsidP="0027279C">
      <w:pPr>
        <w:pStyle w:val="Zkladntext"/>
        <w:spacing w:line="20" w:lineRule="atLeast"/>
        <w:ind w:left="1418"/>
        <w:jc w:val="both"/>
        <w:rPr>
          <w:rFonts w:ascii="Calibri" w:hAnsi="Calibri" w:cs="Arial"/>
          <w:sz w:val="20"/>
          <w:szCs w:val="20"/>
        </w:rPr>
      </w:pPr>
      <w:r w:rsidRPr="0027279C">
        <w:rPr>
          <w:rFonts w:ascii="Calibri" w:hAnsi="Calibri" w:cs="Arial"/>
          <w:sz w:val="20"/>
          <w:szCs w:val="20"/>
        </w:rPr>
        <w:t>roce 1979. Navazující část trati včetně ŽST Třebušice (cca 3,4 km) je ve stopě původní trati z</w:t>
      </w:r>
      <w:r>
        <w:rPr>
          <w:rFonts w:ascii="Calibri" w:hAnsi="Calibri" w:cs="Arial"/>
          <w:sz w:val="20"/>
          <w:szCs w:val="20"/>
        </w:rPr>
        <w:t> </w:t>
      </w:r>
      <w:r w:rsidRPr="0027279C">
        <w:rPr>
          <w:rFonts w:ascii="Calibri" w:hAnsi="Calibri" w:cs="Arial"/>
          <w:sz w:val="20"/>
          <w:szCs w:val="20"/>
        </w:rPr>
        <w:t>roku</w:t>
      </w:r>
      <w:r>
        <w:rPr>
          <w:rFonts w:ascii="Calibri" w:hAnsi="Calibri" w:cs="Arial"/>
          <w:sz w:val="20"/>
          <w:szCs w:val="20"/>
        </w:rPr>
        <w:t xml:space="preserve"> </w:t>
      </w:r>
      <w:r w:rsidRPr="0027279C">
        <w:rPr>
          <w:rFonts w:ascii="Calibri" w:hAnsi="Calibri" w:cs="Arial"/>
          <w:sz w:val="20"/>
          <w:szCs w:val="20"/>
        </w:rPr>
        <w:t>1870, avšak v 70. a 80. letech minulého století byla stanice, sloužící jako výchozí pro uhelné vlaky,</w:t>
      </w:r>
      <w:r>
        <w:rPr>
          <w:rFonts w:ascii="Calibri" w:hAnsi="Calibri" w:cs="Arial"/>
          <w:sz w:val="20"/>
          <w:szCs w:val="20"/>
        </w:rPr>
        <w:t xml:space="preserve"> </w:t>
      </w:r>
      <w:r w:rsidRPr="0027279C">
        <w:rPr>
          <w:rFonts w:ascii="Calibri" w:hAnsi="Calibri" w:cs="Arial"/>
          <w:sz w:val="20"/>
          <w:szCs w:val="20"/>
        </w:rPr>
        <w:t>rozsáhle přestavěna. Úsek Třebušice – Kyjice byl zprovozněn v roce 1984 jako rozsáhlá přeložka,</w:t>
      </w:r>
      <w:r>
        <w:rPr>
          <w:rFonts w:ascii="Calibri" w:hAnsi="Calibri" w:cs="Arial"/>
          <w:sz w:val="20"/>
          <w:szCs w:val="20"/>
        </w:rPr>
        <w:t xml:space="preserve"> </w:t>
      </w:r>
      <w:r w:rsidRPr="0027279C">
        <w:rPr>
          <w:rFonts w:ascii="Calibri" w:hAnsi="Calibri" w:cs="Arial"/>
          <w:sz w:val="20"/>
          <w:szCs w:val="20"/>
        </w:rPr>
        <w:t>z toho v délce 3 km vedená po náspu realizovaném na vnitřní výsypce velkolomu ČSA v</w:t>
      </w:r>
      <w:r>
        <w:rPr>
          <w:rFonts w:ascii="Calibri" w:hAnsi="Calibri" w:cs="Arial"/>
          <w:sz w:val="20"/>
          <w:szCs w:val="20"/>
        </w:rPr>
        <w:t> </w:t>
      </w:r>
      <w:r w:rsidRPr="0027279C">
        <w:rPr>
          <w:rFonts w:ascii="Calibri" w:hAnsi="Calibri" w:cs="Arial"/>
          <w:sz w:val="20"/>
          <w:szCs w:val="20"/>
        </w:rPr>
        <w:t>souhrnné</w:t>
      </w:r>
      <w:r>
        <w:rPr>
          <w:rFonts w:ascii="Calibri" w:hAnsi="Calibri" w:cs="Arial"/>
          <w:sz w:val="20"/>
          <w:szCs w:val="20"/>
        </w:rPr>
        <w:t xml:space="preserve"> </w:t>
      </w:r>
      <w:r w:rsidRPr="0027279C">
        <w:rPr>
          <w:rFonts w:ascii="Calibri" w:hAnsi="Calibri" w:cs="Arial"/>
          <w:sz w:val="20"/>
          <w:szCs w:val="20"/>
        </w:rPr>
        <w:t>výšce až 170 metrů nade dnem lomu (tzv. Ervěnický koridor).</w:t>
      </w:r>
    </w:p>
    <w:p w:rsidR="005F5913" w:rsidRPr="0027279C" w:rsidRDefault="005F5913" w:rsidP="0027279C">
      <w:pPr>
        <w:pStyle w:val="Zkladntext"/>
        <w:spacing w:line="20" w:lineRule="atLeast"/>
        <w:ind w:left="1418"/>
        <w:jc w:val="both"/>
        <w:rPr>
          <w:rFonts w:ascii="Calibri" w:hAnsi="Calibri" w:cs="Arial"/>
          <w:sz w:val="20"/>
          <w:szCs w:val="20"/>
        </w:rPr>
      </w:pPr>
    </w:p>
    <w:p w:rsidR="0027279C" w:rsidRPr="0027279C" w:rsidRDefault="0027279C" w:rsidP="0027279C">
      <w:pPr>
        <w:pStyle w:val="Zkladntext"/>
        <w:spacing w:line="20" w:lineRule="atLeast"/>
        <w:ind w:left="1418"/>
        <w:jc w:val="both"/>
        <w:rPr>
          <w:rFonts w:ascii="Calibri" w:hAnsi="Calibri" w:cs="Arial"/>
          <w:sz w:val="20"/>
          <w:szCs w:val="20"/>
        </w:rPr>
      </w:pPr>
      <w:r w:rsidRPr="0027279C">
        <w:rPr>
          <w:rFonts w:ascii="Calibri" w:hAnsi="Calibri" w:cs="Arial"/>
          <w:sz w:val="20"/>
          <w:szCs w:val="20"/>
        </w:rPr>
        <w:t>Jak je patrno z výše uvedeného, větší část úseku Most – Kyjice je de facto novostavbou ze 70. a</w:t>
      </w:r>
    </w:p>
    <w:p w:rsidR="0027279C" w:rsidRDefault="0027279C" w:rsidP="0027279C">
      <w:pPr>
        <w:pStyle w:val="Zkladntext"/>
        <w:spacing w:line="20" w:lineRule="atLeast"/>
        <w:ind w:left="1418"/>
        <w:jc w:val="both"/>
        <w:rPr>
          <w:rFonts w:ascii="Calibri" w:hAnsi="Calibri" w:cs="Arial"/>
          <w:sz w:val="20"/>
          <w:szCs w:val="20"/>
        </w:rPr>
      </w:pPr>
      <w:r w:rsidRPr="0027279C">
        <w:rPr>
          <w:rFonts w:ascii="Calibri" w:hAnsi="Calibri" w:cs="Arial"/>
          <w:sz w:val="20"/>
          <w:szCs w:val="20"/>
        </w:rPr>
        <w:t>hlavně 80. let minulého století a tomu odpovídá relativně vyhovující směrové řešení a prostorové</w:t>
      </w:r>
      <w:r>
        <w:rPr>
          <w:rFonts w:ascii="Calibri" w:hAnsi="Calibri" w:cs="Arial"/>
          <w:sz w:val="20"/>
          <w:szCs w:val="20"/>
        </w:rPr>
        <w:t xml:space="preserve"> </w:t>
      </w:r>
      <w:r w:rsidRPr="0027279C">
        <w:rPr>
          <w:rFonts w:ascii="Calibri" w:hAnsi="Calibri" w:cs="Arial"/>
          <w:sz w:val="20"/>
          <w:szCs w:val="20"/>
        </w:rPr>
        <w:t>uspořádání, solidní stav většiny umělých staveb a odpovídající zabezpečení.</w:t>
      </w:r>
    </w:p>
    <w:p w:rsidR="005F5913" w:rsidRPr="0027279C" w:rsidRDefault="005F5913" w:rsidP="0027279C">
      <w:pPr>
        <w:pStyle w:val="Zkladntext"/>
        <w:spacing w:line="20" w:lineRule="atLeast"/>
        <w:ind w:left="1418"/>
        <w:jc w:val="both"/>
        <w:rPr>
          <w:rFonts w:ascii="Calibri" w:hAnsi="Calibri" w:cs="Arial"/>
          <w:sz w:val="20"/>
          <w:szCs w:val="20"/>
        </w:rPr>
      </w:pPr>
    </w:p>
    <w:p w:rsidR="0027279C" w:rsidRPr="0027279C" w:rsidRDefault="0027279C" w:rsidP="0027279C">
      <w:pPr>
        <w:pStyle w:val="Zkladntext"/>
        <w:spacing w:line="20" w:lineRule="atLeast"/>
        <w:ind w:left="1418"/>
        <w:jc w:val="both"/>
        <w:rPr>
          <w:rFonts w:ascii="Calibri" w:hAnsi="Calibri" w:cs="Arial"/>
          <w:sz w:val="20"/>
          <w:szCs w:val="20"/>
        </w:rPr>
      </w:pPr>
      <w:r w:rsidRPr="0027279C">
        <w:rPr>
          <w:rFonts w:ascii="Calibri" w:hAnsi="Calibri" w:cs="Arial"/>
          <w:sz w:val="20"/>
          <w:szCs w:val="20"/>
        </w:rPr>
        <w:t>Dílčí prvky železniční trati však již svým stavem neumožňují využití parametrů, které trať jinak</w:t>
      </w:r>
      <w:r>
        <w:rPr>
          <w:rFonts w:ascii="Calibri" w:hAnsi="Calibri" w:cs="Arial"/>
          <w:sz w:val="20"/>
          <w:szCs w:val="20"/>
        </w:rPr>
        <w:t xml:space="preserve"> </w:t>
      </w:r>
      <w:r w:rsidRPr="0027279C">
        <w:rPr>
          <w:rFonts w:ascii="Calibri" w:hAnsi="Calibri" w:cs="Arial"/>
          <w:sz w:val="20"/>
          <w:szCs w:val="20"/>
        </w:rPr>
        <w:t>stavebně umožňuje - tedy dosažení nejvyšší traťové rychlosti 120 km/h - a na které byly veškeré</w:t>
      </w:r>
    </w:p>
    <w:p w:rsidR="005B4E36" w:rsidRDefault="0027279C" w:rsidP="0027279C">
      <w:pPr>
        <w:pStyle w:val="Zkladntext"/>
        <w:spacing w:line="20" w:lineRule="atLeast"/>
        <w:ind w:left="1418"/>
        <w:jc w:val="both"/>
        <w:rPr>
          <w:rFonts w:ascii="Calibri" w:hAnsi="Calibri" w:cs="Arial"/>
          <w:sz w:val="20"/>
          <w:szCs w:val="20"/>
        </w:rPr>
      </w:pPr>
      <w:r w:rsidRPr="0027279C">
        <w:rPr>
          <w:rFonts w:ascii="Calibri" w:hAnsi="Calibri" w:cs="Arial"/>
          <w:sz w:val="20"/>
          <w:szCs w:val="20"/>
        </w:rPr>
        <w:t>přeložky navrhovány a budovány - tedy traťové třídy zatížení D4. Navržený projekt prostřednictvím</w:t>
      </w:r>
      <w:r>
        <w:rPr>
          <w:rFonts w:ascii="Calibri" w:hAnsi="Calibri" w:cs="Arial"/>
          <w:sz w:val="20"/>
          <w:szCs w:val="20"/>
        </w:rPr>
        <w:t xml:space="preserve"> </w:t>
      </w:r>
      <w:r w:rsidRPr="0027279C">
        <w:rPr>
          <w:rFonts w:ascii="Calibri" w:hAnsi="Calibri" w:cs="Arial"/>
          <w:sz w:val="20"/>
          <w:szCs w:val="20"/>
        </w:rPr>
        <w:t>obnovy železničního svršku, oprav mostů a dílčích prací v dalších profesích zajistí dosažení výše</w:t>
      </w:r>
      <w:r>
        <w:rPr>
          <w:rFonts w:ascii="Calibri" w:hAnsi="Calibri" w:cs="Arial"/>
          <w:sz w:val="20"/>
          <w:szCs w:val="20"/>
        </w:rPr>
        <w:t xml:space="preserve"> </w:t>
      </w:r>
      <w:r w:rsidRPr="0027279C">
        <w:rPr>
          <w:rFonts w:ascii="Calibri" w:hAnsi="Calibri" w:cs="Arial"/>
          <w:sz w:val="20"/>
          <w:szCs w:val="20"/>
        </w:rPr>
        <w:t>uvedených očekávaných parametrů.</w:t>
      </w:r>
    </w:p>
    <w:p w:rsidR="00BB329D" w:rsidRPr="00BB329D" w:rsidRDefault="00BB329D" w:rsidP="009B0DC9">
      <w:pPr>
        <w:pStyle w:val="Zkladntext"/>
        <w:ind w:left="1418"/>
        <w:jc w:val="both"/>
        <w:rPr>
          <w:rFonts w:ascii="Calibri" w:hAnsi="Calibri" w:cs="Arial"/>
          <w:sz w:val="20"/>
          <w:szCs w:val="20"/>
        </w:rPr>
      </w:pPr>
    </w:p>
    <w:p w:rsidR="0092297B" w:rsidRDefault="0092297B" w:rsidP="00346A18">
      <w:pPr>
        <w:numPr>
          <w:ilvl w:val="1"/>
          <w:numId w:val="6"/>
        </w:numPr>
        <w:rPr>
          <w:rFonts w:ascii="Calibri" w:hAnsi="Calibri" w:cs="Calibri"/>
          <w:sz w:val="20"/>
          <w:szCs w:val="20"/>
        </w:rPr>
      </w:pPr>
      <w:bookmarkStart w:id="25" w:name="_Ref256586317"/>
      <w:r w:rsidRPr="00F06C89">
        <w:rPr>
          <w:rFonts w:ascii="Calibri" w:hAnsi="Calibri" w:cs="Calibri"/>
          <w:sz w:val="20"/>
          <w:szCs w:val="20"/>
        </w:rPr>
        <w:t>Předmět plnění veřejné zakázky</w:t>
      </w:r>
      <w:bookmarkEnd w:id="25"/>
    </w:p>
    <w:p w:rsidR="00200887" w:rsidRPr="00F06C89" w:rsidRDefault="00200887" w:rsidP="00200887">
      <w:pPr>
        <w:ind w:left="1418"/>
        <w:rPr>
          <w:rFonts w:ascii="Calibri" w:hAnsi="Calibri" w:cs="Calibri"/>
          <w:sz w:val="20"/>
          <w:szCs w:val="20"/>
        </w:rPr>
      </w:pPr>
    </w:p>
    <w:p w:rsidR="0027279C" w:rsidRPr="0027279C" w:rsidRDefault="00FF0AC9" w:rsidP="0027279C">
      <w:pPr>
        <w:spacing w:before="120"/>
        <w:ind w:left="1414"/>
        <w:jc w:val="both"/>
        <w:rPr>
          <w:rFonts w:ascii="Calibri" w:hAnsi="Calibri" w:cs="Calibri"/>
          <w:bCs/>
          <w:sz w:val="20"/>
          <w:szCs w:val="20"/>
        </w:rPr>
      </w:pPr>
      <w:r w:rsidRPr="00FF0AC9">
        <w:rPr>
          <w:rFonts w:ascii="Calibri" w:hAnsi="Calibri" w:cs="Calibri"/>
          <w:sz w:val="20"/>
          <w:szCs w:val="20"/>
        </w:rPr>
        <w:t>Předmět</w:t>
      </w:r>
      <w:r>
        <w:rPr>
          <w:rFonts w:ascii="Calibri" w:hAnsi="Calibri" w:cs="Calibri"/>
          <w:sz w:val="20"/>
          <w:szCs w:val="20"/>
        </w:rPr>
        <w:t>em</w:t>
      </w:r>
      <w:r w:rsidRPr="00FF0AC9">
        <w:rPr>
          <w:rFonts w:ascii="Calibri" w:hAnsi="Calibri" w:cs="Calibri"/>
          <w:sz w:val="20"/>
          <w:szCs w:val="20"/>
        </w:rPr>
        <w:t xml:space="preserve"> plnění </w:t>
      </w:r>
      <w:r w:rsidR="005F5913">
        <w:rPr>
          <w:rFonts w:ascii="Calibri" w:hAnsi="Calibri" w:cs="Calibri"/>
          <w:sz w:val="20"/>
          <w:szCs w:val="20"/>
        </w:rPr>
        <w:t>v</w:t>
      </w:r>
      <w:r w:rsidR="005F5913">
        <w:rPr>
          <w:rFonts w:ascii="Calibri" w:hAnsi="Calibri" w:cs="Calibri"/>
          <w:sz w:val="20"/>
          <w:szCs w:val="20"/>
          <w:lang w:val="en-US"/>
        </w:rPr>
        <w:t xml:space="preserve">eřejné </w:t>
      </w:r>
      <w:r>
        <w:rPr>
          <w:rFonts w:ascii="Calibri" w:hAnsi="Calibri" w:cs="Calibri"/>
          <w:sz w:val="20"/>
          <w:szCs w:val="20"/>
          <w:lang w:val="en-US"/>
        </w:rPr>
        <w:t>zakázky je zhotovení</w:t>
      </w:r>
      <w:r w:rsidR="005F5913">
        <w:rPr>
          <w:rFonts w:ascii="Calibri" w:hAnsi="Calibri" w:cs="Calibri"/>
          <w:sz w:val="20"/>
          <w:szCs w:val="20"/>
          <w:lang w:val="en-US"/>
        </w:rPr>
        <w:t xml:space="preserve"> </w:t>
      </w:r>
      <w:r>
        <w:rPr>
          <w:rFonts w:ascii="Calibri" w:hAnsi="Calibri" w:cs="Calibri"/>
          <w:sz w:val="20"/>
          <w:szCs w:val="20"/>
          <w:lang w:val="en-US"/>
        </w:rPr>
        <w:t>stavby “</w:t>
      </w:r>
      <w:r w:rsidRPr="00FF0AC9">
        <w:rPr>
          <w:rFonts w:ascii="Calibri" w:hAnsi="Calibri" w:cs="Calibri"/>
          <w:bCs/>
          <w:sz w:val="20"/>
          <w:szCs w:val="20"/>
        </w:rPr>
        <w:t>Trať č. 504A Ústí n. L. – Chomutov, úsek Most – Chomutov</w:t>
      </w:r>
      <w:r>
        <w:rPr>
          <w:rFonts w:ascii="Calibri" w:hAnsi="Calibri" w:cs="Calibri"/>
          <w:bCs/>
          <w:sz w:val="20"/>
          <w:szCs w:val="20"/>
        </w:rPr>
        <w:t>“.</w:t>
      </w:r>
      <w:r w:rsidR="005F5913">
        <w:rPr>
          <w:rFonts w:ascii="Calibri" w:hAnsi="Calibri" w:cs="Calibri"/>
          <w:bCs/>
          <w:sz w:val="20"/>
          <w:szCs w:val="20"/>
        </w:rPr>
        <w:t xml:space="preserve"> </w:t>
      </w:r>
      <w:r w:rsidR="0027279C" w:rsidRPr="0027279C">
        <w:rPr>
          <w:rFonts w:ascii="Calibri" w:hAnsi="Calibri" w:cs="Calibri"/>
          <w:bCs/>
          <w:sz w:val="20"/>
          <w:szCs w:val="20"/>
        </w:rPr>
        <w:t>Realizace stavby vyplývá z požadavku na odstranění propadu rychlosti, zvýšení bezpečnosti a celkového komfortu železniční dopravy ve sledovaném úseku trati Most – Chomutov a to s ohledem na celkovou ekonomickou efektivitu.</w:t>
      </w:r>
    </w:p>
    <w:p w:rsidR="0027279C" w:rsidRPr="0027279C" w:rsidRDefault="0027279C" w:rsidP="0027279C">
      <w:pPr>
        <w:spacing w:before="120"/>
        <w:ind w:left="1414"/>
        <w:jc w:val="both"/>
        <w:rPr>
          <w:rFonts w:ascii="Calibri" w:hAnsi="Calibri" w:cs="Calibri"/>
          <w:bCs/>
          <w:sz w:val="20"/>
          <w:szCs w:val="20"/>
        </w:rPr>
      </w:pPr>
      <w:r w:rsidRPr="0027279C">
        <w:rPr>
          <w:rFonts w:ascii="Calibri" w:hAnsi="Calibri" w:cs="Calibri"/>
          <w:bCs/>
          <w:sz w:val="20"/>
          <w:szCs w:val="20"/>
        </w:rPr>
        <w:t>Očekávaná rychlost 120 km/hod odstraňuje dosavadní rychlostní omezení, které je zapříčiněno</w:t>
      </w:r>
      <w:r>
        <w:rPr>
          <w:rFonts w:ascii="Calibri" w:hAnsi="Calibri" w:cs="Calibri"/>
          <w:bCs/>
          <w:sz w:val="20"/>
          <w:szCs w:val="20"/>
        </w:rPr>
        <w:t xml:space="preserve"> </w:t>
      </w:r>
      <w:r w:rsidRPr="0027279C">
        <w:rPr>
          <w:rFonts w:ascii="Calibri" w:hAnsi="Calibri" w:cs="Calibri"/>
          <w:bCs/>
          <w:sz w:val="20"/>
          <w:szCs w:val="20"/>
        </w:rPr>
        <w:t xml:space="preserve">technickým stavem železničního svršku (kolejového roštu) a dále poruchami na železničním spodku, resp. odezníváním důsledků rozsáhlé těžby hnědého uhlí v dotčeném území. Navržená </w:t>
      </w:r>
      <w:r w:rsidRPr="0027279C">
        <w:rPr>
          <w:rFonts w:ascii="Calibri" w:hAnsi="Calibri" w:cs="Calibri"/>
          <w:bCs/>
          <w:sz w:val="20"/>
          <w:szCs w:val="20"/>
        </w:rPr>
        <w:lastRenderedPageBreak/>
        <w:t>obnova je třeba z důvodu odstranění propadu traťové rychlosti nejen pro jednotky s naklápěcí technikou, ale i pro klasické jízdní soupravy. Po realizaci stavby bude na převážné délce úseku dosaženo limitní hodnoty rychlosti jízdy 120 km/hod, při současném technickém průkazu jejího možného budoucího zvýšení.</w:t>
      </w:r>
    </w:p>
    <w:p w:rsidR="005B4E36" w:rsidRDefault="0027279C" w:rsidP="0027279C">
      <w:pPr>
        <w:spacing w:before="120"/>
        <w:ind w:left="1414"/>
        <w:jc w:val="both"/>
        <w:rPr>
          <w:rFonts w:ascii="Calibri" w:hAnsi="Calibri" w:cs="Calibri"/>
          <w:sz w:val="20"/>
          <w:szCs w:val="20"/>
          <w:lang w:val="en-US"/>
        </w:rPr>
      </w:pPr>
      <w:r w:rsidRPr="0027279C">
        <w:rPr>
          <w:rFonts w:ascii="Calibri" w:hAnsi="Calibri" w:cs="Calibri"/>
          <w:bCs/>
          <w:sz w:val="20"/>
          <w:szCs w:val="20"/>
        </w:rPr>
        <w:t>Návazně na výměnu železničního svršku přednostně v hlavních průjezdných kolejích je třeba upravit i další navazující součásti železniční dopravní cesty. Jedná se o technologické prvky zabezpečovacího a sdělovacího zařízení, spolu se silnoproudou technologií a elektrickým ohřevem výhybek, úpravami trakčního vedení a v neposlední řadě i stavebními úpravami, resp. výměnou dílčích částí vybraných mostních objektů.</w:t>
      </w:r>
    </w:p>
    <w:p w:rsidR="0092297B" w:rsidRDefault="00D15844" w:rsidP="005A0222">
      <w:pPr>
        <w:spacing w:before="120"/>
        <w:ind w:left="1414"/>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D15844" w:rsidRPr="00207FB5" w:rsidRDefault="00D15844" w:rsidP="00D15844">
      <w:pPr>
        <w:ind w:left="1414"/>
        <w:rPr>
          <w:rFonts w:ascii="Calibri" w:hAnsi="Calibri" w:cs="Calibri"/>
          <w:sz w:val="20"/>
          <w:szCs w:val="20"/>
        </w:rPr>
      </w:pPr>
    </w:p>
    <w:p w:rsidR="0092297B" w:rsidRPr="00300BBC" w:rsidRDefault="0092297B" w:rsidP="0092297B">
      <w:pPr>
        <w:numPr>
          <w:ilvl w:val="1"/>
          <w:numId w:val="6"/>
        </w:numPr>
        <w:rPr>
          <w:rFonts w:ascii="Calibri" w:hAnsi="Calibri" w:cs="Calibri"/>
          <w:sz w:val="20"/>
          <w:szCs w:val="20"/>
        </w:rPr>
      </w:pPr>
      <w:r w:rsidRPr="00300BBC">
        <w:rPr>
          <w:rFonts w:ascii="Calibri" w:hAnsi="Calibri" w:cs="Calibri"/>
          <w:sz w:val="20"/>
          <w:szCs w:val="20"/>
        </w:rPr>
        <w:t>Klasifikace předmětu veřejné zakázky</w:t>
      </w:r>
    </w:p>
    <w:p w:rsidR="005B4E36" w:rsidRDefault="005B4E36" w:rsidP="0092297B">
      <w:pPr>
        <w:ind w:left="1414"/>
        <w:rPr>
          <w:rFonts w:ascii="Calibri" w:hAnsi="Calibri" w:cs="Calibri"/>
          <w:sz w:val="20"/>
          <w:szCs w:val="20"/>
          <w:highlight w:val="green"/>
          <w:lang w:val="en-US"/>
        </w:rPr>
      </w:pPr>
    </w:p>
    <w:p w:rsidR="00AD4D5A" w:rsidRPr="00E7328C" w:rsidRDefault="00AD4D5A" w:rsidP="00AD4D5A">
      <w:pPr>
        <w:ind w:left="705" w:firstLine="709"/>
        <w:jc w:val="both"/>
        <w:rPr>
          <w:rFonts w:ascii="Calibri" w:hAnsi="Calibri" w:cs="Calibri"/>
          <w:sz w:val="20"/>
          <w:szCs w:val="20"/>
        </w:rPr>
      </w:pPr>
      <w:r w:rsidRPr="00E7328C">
        <w:rPr>
          <w:rFonts w:ascii="Calibri" w:hAnsi="Calibri" w:cs="Calibri"/>
          <w:sz w:val="20"/>
          <w:szCs w:val="20"/>
        </w:rPr>
        <w:t>CPV kód</w:t>
      </w:r>
      <w:r w:rsidRPr="00E7328C">
        <w:rPr>
          <w:rFonts w:ascii="Calibri" w:hAnsi="Calibri" w:cs="Calibri"/>
          <w:sz w:val="20"/>
          <w:szCs w:val="20"/>
        </w:rPr>
        <w:tab/>
        <w:t>- 45.</w:t>
      </w:r>
      <w:r w:rsidR="008930B7">
        <w:rPr>
          <w:rFonts w:ascii="Calibri" w:hAnsi="Calibri" w:cs="Calibri"/>
          <w:sz w:val="20"/>
          <w:szCs w:val="20"/>
        </w:rPr>
        <w:t>23.41.00-7  – Výstavba železnic</w:t>
      </w:r>
    </w:p>
    <w:p w:rsidR="0092297B" w:rsidRPr="00237080" w:rsidRDefault="0092297B" w:rsidP="0092297B">
      <w:pPr>
        <w:ind w:left="1414"/>
        <w:rPr>
          <w:rFonts w:ascii="Calibri" w:hAnsi="Calibri" w:cs="Calibri"/>
          <w:sz w:val="20"/>
          <w:szCs w:val="20"/>
        </w:rPr>
      </w:pPr>
    </w:p>
    <w:p w:rsidR="0092297B" w:rsidRPr="00300BBC" w:rsidRDefault="0092297B" w:rsidP="0092297B">
      <w:pPr>
        <w:numPr>
          <w:ilvl w:val="1"/>
          <w:numId w:val="6"/>
        </w:numPr>
        <w:rPr>
          <w:rFonts w:ascii="Calibri" w:hAnsi="Calibri" w:cs="Calibri"/>
          <w:sz w:val="20"/>
          <w:szCs w:val="20"/>
        </w:rPr>
      </w:pPr>
      <w:r w:rsidRPr="00300BBC">
        <w:rPr>
          <w:rFonts w:ascii="Calibri" w:hAnsi="Calibri" w:cs="Calibri"/>
          <w:sz w:val="20"/>
          <w:szCs w:val="20"/>
        </w:rPr>
        <w:t>Závaznost požadavků zadavatele</w:t>
      </w:r>
    </w:p>
    <w:p w:rsidR="0092297B" w:rsidRPr="00300BBC" w:rsidRDefault="0092297B" w:rsidP="0092297B">
      <w:pPr>
        <w:ind w:left="1414"/>
        <w:rPr>
          <w:rFonts w:ascii="Calibri" w:hAnsi="Calibri" w:cs="Calibri"/>
          <w:sz w:val="20"/>
          <w:szCs w:val="20"/>
        </w:rPr>
      </w:pPr>
    </w:p>
    <w:p w:rsidR="0092297B" w:rsidRDefault="00DB03FE" w:rsidP="0092297B">
      <w:pPr>
        <w:pStyle w:val="Zkladntext"/>
        <w:spacing w:line="240" w:lineRule="auto"/>
        <w:ind w:left="1418"/>
        <w:jc w:val="both"/>
        <w:rPr>
          <w:rFonts w:ascii="Calibri" w:hAnsi="Calibri" w:cs="Calibri"/>
          <w:sz w:val="20"/>
          <w:szCs w:val="20"/>
        </w:rPr>
      </w:pPr>
      <w:r w:rsidRPr="00300BBC">
        <w:rPr>
          <w:rFonts w:ascii="Calibri" w:hAnsi="Calibri" w:cs="Calibri"/>
          <w:sz w:val="20"/>
          <w:szCs w:val="20"/>
        </w:rPr>
        <w:t>Informace a údaje uvedené v zadávací dokumentaci této veřejné zakázky vymezují závazné požadavky zadavatele na plnění veřejné zakázky. Tyto požadavky je uchazeč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změny obchodních nebo technických podmínek budou považovány za nesplnění zadávacích podmínek s následkem vyloučení uchazeče z další účasti v zadávacím řízení. V případě, že zadávací podmínky této veřejné zakázky obsahují odkazy na </w:t>
      </w:r>
      <w:r w:rsidR="00530E25">
        <w:rPr>
          <w:rFonts w:ascii="Calibri" w:hAnsi="Calibri" w:cs="Calibri"/>
          <w:sz w:val="20"/>
          <w:szCs w:val="20"/>
        </w:rPr>
        <w:t xml:space="preserve">obchodní firmy, názvy, jména a příjmení nebo </w:t>
      </w:r>
      <w:r w:rsidRPr="00300BBC">
        <w:rPr>
          <w:rFonts w:ascii="Calibri" w:hAnsi="Calibri" w:cs="Calibri"/>
          <w:sz w:val="20"/>
          <w:szCs w:val="20"/>
        </w:rPr>
        <w:t>specifická označení vý</w:t>
      </w:r>
      <w:r>
        <w:rPr>
          <w:rFonts w:ascii="Calibri" w:hAnsi="Calibri" w:cs="Calibri"/>
          <w:sz w:val="20"/>
          <w:szCs w:val="20"/>
        </w:rPr>
        <w:t>robků a služeb, která platí pro </w:t>
      </w:r>
      <w:r w:rsidRPr="00300BBC">
        <w:rPr>
          <w:rFonts w:ascii="Calibri" w:hAnsi="Calibri" w:cs="Calibri"/>
          <w:sz w:val="20"/>
          <w:szCs w:val="20"/>
        </w:rPr>
        <w:t>určitého podnikatele (osobu) za příznačná, umožňuje zadavatel p</w:t>
      </w:r>
      <w:r>
        <w:rPr>
          <w:rFonts w:ascii="Calibri" w:hAnsi="Calibri" w:cs="Calibri"/>
          <w:sz w:val="20"/>
          <w:szCs w:val="20"/>
        </w:rPr>
        <w:t>oužití i jiných, kvalitativně a </w:t>
      </w:r>
      <w:r w:rsidRPr="00300BBC">
        <w:rPr>
          <w:rFonts w:ascii="Calibri" w:hAnsi="Calibri" w:cs="Calibri"/>
          <w:sz w:val="20"/>
          <w:szCs w:val="20"/>
        </w:rPr>
        <w:t>technicky obdobných řešení, které naplní zadavatelem požadovanou funkcionalitu (byť jiným způsobem).</w:t>
      </w:r>
    </w:p>
    <w:p w:rsidR="000A753E" w:rsidRPr="00300BBC" w:rsidRDefault="000A753E" w:rsidP="0092297B">
      <w:pPr>
        <w:pStyle w:val="Zkladntext"/>
        <w:spacing w:line="240" w:lineRule="auto"/>
        <w:ind w:left="1418"/>
        <w:jc w:val="both"/>
        <w:rPr>
          <w:rFonts w:ascii="Calibri" w:hAnsi="Calibri" w:cs="Calibri"/>
          <w:sz w:val="20"/>
          <w:szCs w:val="20"/>
        </w:rPr>
      </w:pPr>
    </w:p>
    <w:p w:rsidR="0062557B" w:rsidRPr="001A0214" w:rsidRDefault="0062557B"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6" w:name="_Toc338932279"/>
      <w:bookmarkStart w:id="27" w:name="_Toc406146779"/>
      <w:r w:rsidRPr="00300BBC">
        <w:rPr>
          <w:rFonts w:ascii="Calibri" w:hAnsi="Calibri" w:cs="Calibri"/>
          <w:kern w:val="28"/>
          <w:sz w:val="24"/>
          <w:szCs w:val="24"/>
          <w:lang w:val="cs-CZ"/>
        </w:rPr>
        <w:t>ZDROJE FINANCOVÁNÍ</w:t>
      </w:r>
      <w:bookmarkEnd w:id="26"/>
      <w:bookmarkEnd w:id="27"/>
    </w:p>
    <w:p w:rsidR="0062557B" w:rsidRPr="001A0214" w:rsidRDefault="0062557B" w:rsidP="001A0214">
      <w:pPr>
        <w:rPr>
          <w:rFonts w:ascii="Calibri" w:hAnsi="Calibri" w:cs="Calibri"/>
          <w:sz w:val="20"/>
          <w:szCs w:val="20"/>
        </w:rPr>
      </w:pPr>
    </w:p>
    <w:p w:rsidR="0062557B" w:rsidRPr="00300BBC" w:rsidRDefault="0062557B" w:rsidP="009C7439">
      <w:pPr>
        <w:numPr>
          <w:ilvl w:val="1"/>
          <w:numId w:val="43"/>
        </w:numPr>
        <w:tabs>
          <w:tab w:val="num" w:pos="3563"/>
        </w:tabs>
        <w:jc w:val="both"/>
        <w:rPr>
          <w:rFonts w:ascii="Calibri" w:hAnsi="Calibri" w:cs="Calibri"/>
          <w:sz w:val="20"/>
          <w:szCs w:val="20"/>
        </w:rPr>
      </w:pPr>
      <w:bookmarkStart w:id="28" w:name="_Ref310242977"/>
      <w:r w:rsidRPr="00300BBC">
        <w:rPr>
          <w:rFonts w:ascii="Calibri" w:hAnsi="Calibri" w:cs="Calibri"/>
          <w:sz w:val="20"/>
          <w:szCs w:val="20"/>
        </w:rPr>
        <w:t xml:space="preserve">Předpokládá se spolufinancování této veřejné zakázky jak z prostředků České republiky - Státního fondu dopravní infrastruktury, tak i z prostředků Evropské unie </w:t>
      </w:r>
      <w:r w:rsidR="001A0214">
        <w:rPr>
          <w:rFonts w:ascii="Calibri" w:hAnsi="Calibri" w:cs="Calibri"/>
          <w:sz w:val="20"/>
          <w:szCs w:val="20"/>
        </w:rPr>
        <w:t>–</w:t>
      </w:r>
      <w:r w:rsidRPr="00300BBC">
        <w:rPr>
          <w:rFonts w:ascii="Calibri" w:hAnsi="Calibri" w:cs="Calibri"/>
          <w:sz w:val="20"/>
          <w:szCs w:val="20"/>
        </w:rPr>
        <w:t xml:space="preserve"> Fondu soudržnosti v rámci Operačního programu Doprava na léta 2007 </w:t>
      </w:r>
      <w:r w:rsidR="001A0214">
        <w:rPr>
          <w:rFonts w:ascii="Calibri" w:hAnsi="Calibri" w:cs="Calibri"/>
          <w:sz w:val="20"/>
          <w:szCs w:val="20"/>
        </w:rPr>
        <w:t>–</w:t>
      </w:r>
      <w:r w:rsidRPr="00300BBC">
        <w:rPr>
          <w:rFonts w:ascii="Calibri" w:hAnsi="Calibri" w:cs="Calibri"/>
          <w:sz w:val="20"/>
          <w:szCs w:val="20"/>
        </w:rPr>
        <w:t xml:space="preserve"> 2013.</w:t>
      </w:r>
      <w:bookmarkEnd w:id="28"/>
    </w:p>
    <w:p w:rsidR="0062557B" w:rsidRPr="00300BBC" w:rsidRDefault="0062557B" w:rsidP="004D76AE">
      <w:pPr>
        <w:tabs>
          <w:tab w:val="num" w:pos="3563"/>
        </w:tabs>
        <w:ind w:left="1418"/>
        <w:jc w:val="both"/>
        <w:rPr>
          <w:rFonts w:ascii="Calibri" w:hAnsi="Calibri" w:cs="Calibri"/>
          <w:sz w:val="20"/>
          <w:szCs w:val="20"/>
        </w:rPr>
      </w:pPr>
    </w:p>
    <w:p w:rsidR="0062557B" w:rsidRDefault="0062557B" w:rsidP="009C7439">
      <w:pPr>
        <w:numPr>
          <w:ilvl w:val="1"/>
          <w:numId w:val="43"/>
        </w:numPr>
        <w:tabs>
          <w:tab w:val="num" w:pos="3563"/>
        </w:tabs>
        <w:jc w:val="both"/>
        <w:rPr>
          <w:rFonts w:ascii="Calibri" w:hAnsi="Calibri" w:cs="Calibri"/>
          <w:sz w:val="20"/>
          <w:szCs w:val="20"/>
        </w:rPr>
      </w:pPr>
      <w:r w:rsidRPr="00300BBC">
        <w:rPr>
          <w:rFonts w:ascii="Calibri" w:hAnsi="Calibri" w:cs="Calibri"/>
          <w:sz w:val="20"/>
          <w:szCs w:val="20"/>
        </w:rPr>
        <w:t xml:space="preserve">Konečným příjemcem prostředků ze zdrojů uvedených v článku </w:t>
      </w:r>
      <w:r>
        <w:fldChar w:fldCharType="begin"/>
      </w:r>
      <w:r>
        <w:instrText xml:space="preserve"> REF _Ref310242977 \r \h  \* MERGEFORMAT </w:instrText>
      </w:r>
      <w:r>
        <w:fldChar w:fldCharType="separate"/>
      </w:r>
      <w:r w:rsidR="00942BD0" w:rsidRPr="00942BD0">
        <w:rPr>
          <w:rFonts w:ascii="Calibri" w:hAnsi="Calibri" w:cs="Calibri"/>
          <w:sz w:val="20"/>
          <w:szCs w:val="20"/>
        </w:rPr>
        <w:t>5.1</w:t>
      </w:r>
      <w:r>
        <w:fldChar w:fldCharType="end"/>
      </w:r>
      <w:r w:rsidRPr="00300BBC">
        <w:rPr>
          <w:rFonts w:ascii="Calibri" w:hAnsi="Calibri" w:cs="Calibri"/>
          <w:sz w:val="20"/>
          <w:szCs w:val="20"/>
        </w:rPr>
        <w:t xml:space="preserve"> těchto Pokynů je Správa železniční dopravní cesty, státní organizace se sídlem Praha 1, Nové Město, Dlážděná 1003/7, PSČ 110 00 (zadavatel).</w:t>
      </w:r>
    </w:p>
    <w:p w:rsidR="003B004B" w:rsidRDefault="003B004B" w:rsidP="003B004B">
      <w:pPr>
        <w:tabs>
          <w:tab w:val="num" w:pos="3563"/>
        </w:tabs>
        <w:ind w:left="709"/>
        <w:jc w:val="both"/>
        <w:rPr>
          <w:rFonts w:ascii="Calibri" w:hAnsi="Calibri" w:cs="Calibri"/>
          <w:sz w:val="20"/>
          <w:szCs w:val="20"/>
        </w:rPr>
      </w:pPr>
    </w:p>
    <w:p w:rsidR="003B004B" w:rsidRDefault="003B004B" w:rsidP="009C7439">
      <w:pPr>
        <w:numPr>
          <w:ilvl w:val="1"/>
          <w:numId w:val="43"/>
        </w:numPr>
        <w:tabs>
          <w:tab w:val="num" w:pos="3563"/>
        </w:tabs>
        <w:jc w:val="both"/>
        <w:rPr>
          <w:rFonts w:ascii="Calibri" w:hAnsi="Calibri" w:cs="Calibri"/>
          <w:sz w:val="20"/>
          <w:szCs w:val="20"/>
        </w:rPr>
      </w:pPr>
      <w:r w:rsidRPr="003B004B">
        <w:rPr>
          <w:rFonts w:ascii="Calibri" w:hAnsi="Calibri" w:cs="Calibri"/>
          <w:sz w:val="20"/>
          <w:szCs w:val="20"/>
        </w:rPr>
        <w:t xml:space="preserve">Předpokládaná hodnota zakázky </w:t>
      </w:r>
      <w:r w:rsidRPr="00805F15">
        <w:rPr>
          <w:rFonts w:ascii="Calibri" w:hAnsi="Calibri" w:cs="Calibri"/>
          <w:sz w:val="20"/>
          <w:szCs w:val="20"/>
        </w:rPr>
        <w:t>činí</w:t>
      </w:r>
      <w:r w:rsidR="0027279C">
        <w:rPr>
          <w:rFonts w:ascii="Calibri" w:hAnsi="Calibri" w:cs="Calibri"/>
          <w:sz w:val="20"/>
          <w:szCs w:val="20"/>
        </w:rPr>
        <w:t xml:space="preserve"> </w:t>
      </w:r>
      <w:r w:rsidR="0027279C" w:rsidRPr="003124F6">
        <w:rPr>
          <w:rFonts w:ascii="Calibri" w:hAnsi="Calibri" w:cs="Calibri"/>
          <w:b/>
          <w:sz w:val="20"/>
          <w:szCs w:val="20"/>
        </w:rPr>
        <w:t>745 338 </w:t>
      </w:r>
      <w:r w:rsidR="003124F6" w:rsidRPr="003124F6">
        <w:rPr>
          <w:rFonts w:ascii="Calibri" w:hAnsi="Calibri" w:cs="Calibri"/>
          <w:b/>
          <w:sz w:val="20"/>
          <w:szCs w:val="20"/>
        </w:rPr>
        <w:t>000</w:t>
      </w:r>
      <w:r w:rsidR="0027279C" w:rsidRPr="009B0DC9">
        <w:rPr>
          <w:rFonts w:ascii="Calibri" w:hAnsi="Calibri"/>
          <w:sz w:val="20"/>
        </w:rPr>
        <w:t xml:space="preserve"> </w:t>
      </w:r>
      <w:r w:rsidRPr="00996B1D">
        <w:rPr>
          <w:rFonts w:ascii="Calibri" w:hAnsi="Calibri" w:cs="Calibri"/>
          <w:b/>
          <w:sz w:val="20"/>
          <w:szCs w:val="20"/>
        </w:rPr>
        <w:t>Kč</w:t>
      </w:r>
      <w:r w:rsidRPr="003B004B">
        <w:rPr>
          <w:rFonts w:ascii="Calibri" w:hAnsi="Calibri" w:cs="Calibri"/>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w:t>
      </w:r>
    </w:p>
    <w:p w:rsidR="0062557B" w:rsidRDefault="0062557B" w:rsidP="001A0214">
      <w:pPr>
        <w:rPr>
          <w:rFonts w:ascii="Calibri" w:hAnsi="Calibri" w:cs="Calibri"/>
          <w:sz w:val="20"/>
          <w:szCs w:val="20"/>
        </w:rPr>
      </w:pPr>
    </w:p>
    <w:p w:rsidR="00996B1D" w:rsidRPr="00300BBC" w:rsidRDefault="00996B1D"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9" w:name="_Toc338932280"/>
      <w:bookmarkStart w:id="30" w:name="_Toc406146780"/>
      <w:r w:rsidRPr="00300BBC">
        <w:rPr>
          <w:rFonts w:ascii="Calibri" w:hAnsi="Calibri" w:cs="Calibri"/>
          <w:kern w:val="28"/>
          <w:sz w:val="24"/>
          <w:szCs w:val="24"/>
          <w:lang w:val="cs-CZ"/>
        </w:rPr>
        <w:t>DODATEČNÉ INFORMACE K ZADÁVACÍM PODMÍNKÁM</w:t>
      </w:r>
      <w:bookmarkEnd w:id="29"/>
      <w:bookmarkEnd w:id="30"/>
    </w:p>
    <w:p w:rsidR="0062557B" w:rsidRPr="00300BBC" w:rsidRDefault="0062557B" w:rsidP="001A0214">
      <w:pPr>
        <w:rPr>
          <w:rFonts w:ascii="Calibri" w:hAnsi="Calibri" w:cs="Calibri"/>
          <w:sz w:val="20"/>
          <w:szCs w:val="20"/>
        </w:rPr>
      </w:pPr>
    </w:p>
    <w:p w:rsidR="00996B1D" w:rsidRDefault="00996B1D" w:rsidP="00996B1D">
      <w:pPr>
        <w:numPr>
          <w:ilvl w:val="1"/>
          <w:numId w:val="44"/>
        </w:numPr>
        <w:tabs>
          <w:tab w:val="num" w:pos="3563"/>
        </w:tabs>
        <w:jc w:val="both"/>
        <w:rPr>
          <w:rFonts w:ascii="Calibri" w:hAnsi="Calibri" w:cs="Calibri"/>
          <w:sz w:val="20"/>
          <w:szCs w:val="20"/>
        </w:rPr>
      </w:pPr>
      <w:r w:rsidRPr="00300BBC">
        <w:rPr>
          <w:rFonts w:ascii="Calibri" w:hAnsi="Calibri" w:cs="Calibri"/>
          <w:sz w:val="20"/>
          <w:szCs w:val="20"/>
        </w:rPr>
        <w:t>Dodavatel je oprávněn v souladu s ustanovením § 49 ZVZ, podávat písemné žádosti o</w:t>
      </w:r>
      <w:r>
        <w:rPr>
          <w:rFonts w:ascii="Calibri" w:hAnsi="Calibri" w:cs="Calibri"/>
          <w:sz w:val="20"/>
          <w:szCs w:val="20"/>
        </w:rPr>
        <w:t> </w:t>
      </w:r>
      <w:r w:rsidRPr="00300BBC">
        <w:rPr>
          <w:rFonts w:ascii="Calibri" w:hAnsi="Calibri" w:cs="Calibri"/>
          <w:sz w:val="20"/>
          <w:szCs w:val="20"/>
        </w:rPr>
        <w:t xml:space="preserve">dodatečné informace k zadávacím podmínkám. Písemná žádost musí být zadavateli doručena nejpozději 6 pracovních dnů před uplynutím lhůty pro podání nabídek. Zástupce zadavatele, resp. zadavatel odešle dodatečné informace k zadávacím podmínkám, případně související dokumenty, nejpozději do 4 pracovních dnů </w:t>
      </w:r>
      <w:r>
        <w:rPr>
          <w:rFonts w:ascii="Calibri" w:hAnsi="Calibri" w:cs="Calibri"/>
          <w:sz w:val="20"/>
          <w:szCs w:val="20"/>
        </w:rPr>
        <w:t>po</w:t>
      </w:r>
      <w:r w:rsidRPr="00300BBC">
        <w:rPr>
          <w:rFonts w:ascii="Calibri" w:hAnsi="Calibri" w:cs="Calibri"/>
          <w:sz w:val="20"/>
          <w:szCs w:val="20"/>
        </w:rPr>
        <w:t xml:space="preserve"> doručení </w:t>
      </w:r>
      <w:r>
        <w:rPr>
          <w:rFonts w:ascii="Calibri" w:hAnsi="Calibri" w:cs="Calibri"/>
          <w:sz w:val="20"/>
          <w:szCs w:val="20"/>
        </w:rPr>
        <w:t xml:space="preserve">žádosti </w:t>
      </w:r>
      <w:r w:rsidRPr="00300BBC">
        <w:rPr>
          <w:rFonts w:ascii="Calibri" w:hAnsi="Calibri" w:cs="Calibri"/>
          <w:sz w:val="20"/>
          <w:szCs w:val="20"/>
        </w:rPr>
        <w:t>dodavatele.</w:t>
      </w:r>
    </w:p>
    <w:p w:rsidR="00996B1D" w:rsidRPr="00300BBC" w:rsidRDefault="00996B1D" w:rsidP="00996B1D">
      <w:pPr>
        <w:tabs>
          <w:tab w:val="num" w:pos="3563"/>
        </w:tabs>
        <w:ind w:left="1418"/>
        <w:jc w:val="both"/>
        <w:rPr>
          <w:rFonts w:ascii="Calibri" w:hAnsi="Calibri" w:cs="Calibri"/>
          <w:sz w:val="20"/>
          <w:szCs w:val="20"/>
        </w:rPr>
      </w:pPr>
    </w:p>
    <w:p w:rsidR="0062557B" w:rsidRDefault="00996B1D" w:rsidP="00996B1D">
      <w:pPr>
        <w:numPr>
          <w:ilvl w:val="1"/>
          <w:numId w:val="44"/>
        </w:numPr>
        <w:tabs>
          <w:tab w:val="num" w:pos="3563"/>
        </w:tabs>
        <w:jc w:val="both"/>
        <w:rPr>
          <w:rFonts w:ascii="Calibri" w:hAnsi="Calibri" w:cs="Calibri"/>
          <w:sz w:val="20"/>
          <w:szCs w:val="20"/>
        </w:rPr>
      </w:pPr>
      <w:r w:rsidRPr="00300BBC">
        <w:rPr>
          <w:rFonts w:ascii="Calibri" w:hAnsi="Calibri" w:cs="Calibri"/>
          <w:sz w:val="20"/>
          <w:szCs w:val="20"/>
        </w:rPr>
        <w:lastRenderedPageBreak/>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0C0C7B" w:rsidRDefault="000C0C7B" w:rsidP="000C0C7B">
      <w:pPr>
        <w:pStyle w:val="Odstavecseseznamem"/>
        <w:rPr>
          <w:rFonts w:ascii="Calibri" w:hAnsi="Calibri" w:cs="Calibri"/>
          <w:sz w:val="20"/>
          <w:szCs w:val="20"/>
        </w:rPr>
      </w:pPr>
    </w:p>
    <w:p w:rsidR="0062557B" w:rsidRPr="00300BBC" w:rsidRDefault="0062557B" w:rsidP="001A0214">
      <w:pPr>
        <w:tabs>
          <w:tab w:val="num" w:pos="3563"/>
        </w:tabs>
        <w:jc w:val="both"/>
        <w:rPr>
          <w:rFonts w:ascii="Calibri" w:hAnsi="Calibri" w:cs="Calibri"/>
          <w:sz w:val="20"/>
          <w:szCs w:val="20"/>
        </w:rPr>
      </w:pPr>
    </w:p>
    <w:p w:rsidR="0062557B" w:rsidRPr="00300BBC" w:rsidRDefault="0062557B" w:rsidP="000A5F90">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1" w:name="_Ref314124621"/>
      <w:bookmarkStart w:id="32" w:name="_Toc338932281"/>
      <w:bookmarkStart w:id="33" w:name="_Toc406146781"/>
      <w:r w:rsidRPr="00300BBC">
        <w:rPr>
          <w:rFonts w:ascii="Calibri" w:hAnsi="Calibri" w:cs="Calibri"/>
          <w:kern w:val="28"/>
          <w:sz w:val="24"/>
          <w:szCs w:val="24"/>
          <w:lang w:val="cs-CZ"/>
        </w:rPr>
        <w:t>ZMĚNY ZADÁVACÍCH PODMÍNEK</w:t>
      </w:r>
      <w:bookmarkEnd w:id="31"/>
      <w:bookmarkEnd w:id="32"/>
      <w:bookmarkEnd w:id="33"/>
    </w:p>
    <w:p w:rsidR="0062557B" w:rsidRPr="00300BBC" w:rsidRDefault="0062557B" w:rsidP="000A5F90">
      <w:pPr>
        <w:rPr>
          <w:rFonts w:ascii="Calibri" w:hAnsi="Calibri" w:cs="Calibri"/>
          <w:sz w:val="20"/>
          <w:szCs w:val="20"/>
        </w:rPr>
      </w:pPr>
    </w:p>
    <w:p w:rsidR="001445FE" w:rsidRDefault="001445FE" w:rsidP="001445FE">
      <w:pPr>
        <w:numPr>
          <w:ilvl w:val="1"/>
          <w:numId w:val="42"/>
        </w:numPr>
        <w:tabs>
          <w:tab w:val="num" w:pos="3563"/>
        </w:tabs>
        <w:jc w:val="both"/>
        <w:rPr>
          <w:rFonts w:ascii="Calibri" w:hAnsi="Calibri" w:cs="Calibri"/>
          <w:sz w:val="20"/>
          <w:szCs w:val="20"/>
        </w:rPr>
      </w:pPr>
      <w:r w:rsidRPr="00300BBC">
        <w:rPr>
          <w:rFonts w:ascii="Calibri" w:hAnsi="Calibri" w:cs="Calibri"/>
          <w:sz w:val="20"/>
          <w:szCs w:val="20"/>
        </w:rPr>
        <w:t>Zadavatel si vyhrazuje právo dodatečně změnit či doplnit zadávací podmínky této veřejné zakázky.</w:t>
      </w:r>
    </w:p>
    <w:p w:rsidR="001445FE" w:rsidRPr="00300BBC" w:rsidRDefault="001445FE" w:rsidP="001445FE">
      <w:pPr>
        <w:tabs>
          <w:tab w:val="num" w:pos="3563"/>
        </w:tabs>
        <w:ind w:left="1418"/>
        <w:jc w:val="both"/>
        <w:rPr>
          <w:rFonts w:ascii="Calibri" w:hAnsi="Calibri" w:cs="Calibri"/>
          <w:sz w:val="20"/>
          <w:szCs w:val="20"/>
        </w:rPr>
      </w:pPr>
    </w:p>
    <w:p w:rsidR="001445FE" w:rsidRDefault="001445FE" w:rsidP="001445FE">
      <w:pPr>
        <w:numPr>
          <w:ilvl w:val="1"/>
          <w:numId w:val="42"/>
        </w:numPr>
        <w:tabs>
          <w:tab w:val="num" w:pos="3563"/>
        </w:tabs>
        <w:jc w:val="both"/>
        <w:rPr>
          <w:rFonts w:ascii="Calibri" w:hAnsi="Calibri" w:cs="Calibri"/>
          <w:sz w:val="20"/>
          <w:szCs w:val="20"/>
        </w:rPr>
      </w:pPr>
      <w:r w:rsidRPr="00300BBC">
        <w:rPr>
          <w:rFonts w:ascii="Calibri" w:hAnsi="Calibri" w:cs="Calibri"/>
          <w:sz w:val="20"/>
          <w:szCs w:val="20"/>
        </w:rPr>
        <w:t>Každé doplnění / každá změna zadávacích podmínek této veřejné zakázky bude tvořit jejich součást a její písemné vyhotovení bude odesláno současně všem dodavatelům, kteří požádali o poskytnutí zadávací dokumentace nebo kterým byla zadávací dokumentace poskytnuta</w:t>
      </w:r>
      <w:r>
        <w:rPr>
          <w:rFonts w:ascii="Calibri" w:hAnsi="Calibri" w:cs="Calibri"/>
          <w:sz w:val="20"/>
          <w:szCs w:val="20"/>
        </w:rPr>
        <w:t>,</w:t>
      </w:r>
      <w:r w:rsidRPr="00300BBC">
        <w:rPr>
          <w:rFonts w:ascii="Calibri" w:hAnsi="Calibri" w:cs="Calibri"/>
          <w:sz w:val="20"/>
          <w:szCs w:val="20"/>
        </w:rPr>
        <w:t xml:space="preserve"> a</w:t>
      </w:r>
      <w:r>
        <w:rPr>
          <w:rFonts w:ascii="Calibri" w:hAnsi="Calibri" w:cs="Calibri"/>
          <w:sz w:val="20"/>
          <w:szCs w:val="20"/>
        </w:rPr>
        <w:t> </w:t>
      </w:r>
      <w:r w:rsidRPr="00300BBC">
        <w:rPr>
          <w:rFonts w:ascii="Calibri" w:hAnsi="Calibri" w:cs="Calibri"/>
          <w:sz w:val="20"/>
          <w:szCs w:val="20"/>
        </w:rPr>
        <w:t xml:space="preserve">uveřejněno způsobem dle § 49 ZVZ. </w:t>
      </w:r>
    </w:p>
    <w:p w:rsidR="001445FE" w:rsidRPr="00300BBC" w:rsidRDefault="001445FE" w:rsidP="001445FE">
      <w:pPr>
        <w:tabs>
          <w:tab w:val="num" w:pos="3563"/>
        </w:tabs>
        <w:ind w:left="1418"/>
        <w:jc w:val="both"/>
        <w:rPr>
          <w:rFonts w:ascii="Calibri" w:hAnsi="Calibri" w:cs="Calibri"/>
          <w:sz w:val="20"/>
          <w:szCs w:val="20"/>
        </w:rPr>
      </w:pPr>
    </w:p>
    <w:p w:rsidR="0062557B" w:rsidRDefault="001445FE" w:rsidP="001445FE">
      <w:pPr>
        <w:numPr>
          <w:ilvl w:val="1"/>
          <w:numId w:val="42"/>
        </w:numPr>
        <w:tabs>
          <w:tab w:val="num" w:pos="3563"/>
        </w:tabs>
        <w:jc w:val="both"/>
        <w:rPr>
          <w:rFonts w:ascii="Calibri" w:hAnsi="Calibri" w:cs="Calibri"/>
          <w:sz w:val="20"/>
          <w:szCs w:val="20"/>
        </w:rPr>
      </w:pPr>
      <w:r w:rsidRPr="00300BBC">
        <w:rPr>
          <w:rFonts w:ascii="Calibri" w:hAnsi="Calibri" w:cs="Calibri"/>
          <w:sz w:val="20"/>
          <w:szCs w:val="20"/>
        </w:rPr>
        <w:t>Každé doplnění / každá změna zadávacích podmínek této veřejné zakázky, bude vydána zadavatelem, resp. zástupcem zadavatele, ve formě dodatku k těmto zadávacím podmínkám</w:t>
      </w:r>
      <w:r>
        <w:rPr>
          <w:rFonts w:ascii="Calibri" w:hAnsi="Calibri" w:cs="Calibri"/>
          <w:sz w:val="20"/>
          <w:szCs w:val="20"/>
        </w:rPr>
        <w:t>.</w:t>
      </w:r>
    </w:p>
    <w:p w:rsidR="00F6452A" w:rsidRDefault="00F6452A" w:rsidP="00F6452A">
      <w:pPr>
        <w:ind w:left="709"/>
        <w:jc w:val="both"/>
        <w:rPr>
          <w:rFonts w:ascii="Calibri" w:hAnsi="Calibri" w:cs="Calibri"/>
          <w:sz w:val="20"/>
          <w:szCs w:val="20"/>
        </w:rPr>
      </w:pPr>
    </w:p>
    <w:p w:rsidR="001445FE" w:rsidRPr="001A0214" w:rsidRDefault="001445FE" w:rsidP="00F6452A">
      <w:pPr>
        <w:ind w:left="709"/>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4" w:name="_Toc338932282"/>
      <w:bookmarkStart w:id="35" w:name="_Toc406146782"/>
      <w:r w:rsidRPr="00300BBC">
        <w:rPr>
          <w:rFonts w:ascii="Calibri" w:hAnsi="Calibri" w:cs="Calibri"/>
          <w:kern w:val="28"/>
          <w:sz w:val="24"/>
          <w:szCs w:val="24"/>
          <w:lang w:val="cs-CZ"/>
        </w:rPr>
        <w:t>OBSAH ZADÁVACÍ DOKUMENTACE</w:t>
      </w:r>
      <w:bookmarkEnd w:id="34"/>
      <w:bookmarkEnd w:id="35"/>
    </w:p>
    <w:p w:rsidR="0062557B" w:rsidRPr="00300BBC" w:rsidRDefault="0062557B" w:rsidP="001A0214">
      <w:pPr>
        <w:rPr>
          <w:rFonts w:ascii="Calibri" w:hAnsi="Calibri" w:cs="Calibri"/>
          <w:sz w:val="20"/>
          <w:szCs w:val="20"/>
        </w:rPr>
      </w:pPr>
    </w:p>
    <w:p w:rsidR="0062557B" w:rsidRDefault="0062557B" w:rsidP="009C7439">
      <w:pPr>
        <w:numPr>
          <w:ilvl w:val="1"/>
          <w:numId w:val="45"/>
        </w:numPr>
        <w:tabs>
          <w:tab w:val="num" w:pos="3563"/>
        </w:tabs>
        <w:jc w:val="both"/>
        <w:rPr>
          <w:rFonts w:ascii="Calibri" w:hAnsi="Calibri" w:cs="Calibri"/>
          <w:sz w:val="20"/>
          <w:szCs w:val="20"/>
        </w:rPr>
      </w:pPr>
      <w:r w:rsidRPr="00300BBC">
        <w:rPr>
          <w:rFonts w:ascii="Calibri" w:hAnsi="Calibri" w:cs="Calibri"/>
          <w:sz w:val="20"/>
          <w:szCs w:val="20"/>
        </w:rPr>
        <w:t>Zadávací dokumentace obsahuje následující dokumenty a musí být chápána v souvislosti s</w:t>
      </w:r>
      <w:r w:rsidR="002061A3">
        <w:rPr>
          <w:rFonts w:ascii="Calibri" w:hAnsi="Calibri" w:cs="Calibri"/>
          <w:sz w:val="20"/>
          <w:szCs w:val="20"/>
        </w:rPr>
        <w:t> </w:t>
      </w:r>
      <w:r w:rsidRPr="00300BBC">
        <w:rPr>
          <w:rFonts w:ascii="Calibri" w:hAnsi="Calibri" w:cs="Calibri"/>
          <w:sz w:val="20"/>
          <w:szCs w:val="20"/>
        </w:rPr>
        <w:t>jakýmikoliv dodatky, vydanými v souladu s</w:t>
      </w:r>
      <w:r w:rsidR="00017DDC">
        <w:rPr>
          <w:rFonts w:ascii="Calibri" w:hAnsi="Calibri" w:cs="Calibri"/>
          <w:sz w:val="20"/>
          <w:szCs w:val="20"/>
        </w:rPr>
        <w:t> </w:t>
      </w:r>
      <w:r w:rsidRPr="00017DDC">
        <w:rPr>
          <w:rFonts w:ascii="Calibri" w:hAnsi="Calibri" w:cs="Calibri"/>
          <w:sz w:val="20"/>
          <w:szCs w:val="20"/>
        </w:rPr>
        <w:t>článkem</w:t>
      </w:r>
      <w:r w:rsidR="00017DDC">
        <w:rPr>
          <w:rFonts w:ascii="Calibri" w:hAnsi="Calibri" w:cs="Calibri"/>
          <w:sz w:val="20"/>
          <w:szCs w:val="20"/>
        </w:rPr>
        <w:t xml:space="preserve"> 6 a 7</w:t>
      </w:r>
      <w:r w:rsidRPr="00017DDC">
        <w:rPr>
          <w:rFonts w:ascii="Calibri" w:hAnsi="Calibri" w:cs="Calibri"/>
          <w:sz w:val="20"/>
          <w:szCs w:val="20"/>
        </w:rPr>
        <w:t xml:space="preserve"> těchto</w:t>
      </w:r>
      <w:r w:rsidRPr="00300BBC">
        <w:rPr>
          <w:rFonts w:ascii="Calibri" w:hAnsi="Calibri" w:cs="Calibri"/>
          <w:sz w:val="20"/>
          <w:szCs w:val="20"/>
        </w:rPr>
        <w:t xml:space="preserve"> Pokynů:</w:t>
      </w:r>
    </w:p>
    <w:p w:rsidR="0062557B" w:rsidRPr="00300BBC" w:rsidRDefault="0062557B" w:rsidP="00105D89">
      <w:pPr>
        <w:spacing w:before="240"/>
        <w:ind w:left="2790" w:hanging="1372"/>
        <w:rPr>
          <w:rFonts w:ascii="Calibri" w:hAnsi="Calibri" w:cs="Calibri"/>
          <w:b/>
          <w:bCs/>
          <w:sz w:val="20"/>
          <w:szCs w:val="20"/>
        </w:rPr>
      </w:pPr>
      <w:r w:rsidRPr="00300BBC">
        <w:rPr>
          <w:rFonts w:ascii="Calibri" w:hAnsi="Calibri" w:cs="Calibri"/>
          <w:b/>
          <w:bCs/>
          <w:sz w:val="20"/>
          <w:szCs w:val="20"/>
        </w:rPr>
        <w:t>DÍL 1</w:t>
      </w:r>
      <w:r w:rsidRPr="00300BBC">
        <w:rPr>
          <w:rFonts w:ascii="Calibri" w:hAnsi="Calibri" w:cs="Calibri"/>
          <w:b/>
          <w:bCs/>
          <w:sz w:val="20"/>
          <w:szCs w:val="20"/>
        </w:rPr>
        <w:tab/>
        <w:t>POŽADAVKY A PODMÍNKY PRO ZPRACOVÁNÍ NABÍDKY</w:t>
      </w:r>
    </w:p>
    <w:p w:rsidR="0062557B" w:rsidRPr="00300BBC" w:rsidRDefault="0062557B" w:rsidP="00A7385D">
      <w:pPr>
        <w:spacing w:before="120"/>
        <w:ind w:left="2790" w:hanging="1372"/>
        <w:rPr>
          <w:rFonts w:ascii="Calibri" w:hAnsi="Calibri" w:cs="Calibri"/>
          <w:sz w:val="20"/>
          <w:szCs w:val="20"/>
        </w:rPr>
      </w:pPr>
      <w:r w:rsidRPr="00300BBC">
        <w:rPr>
          <w:rFonts w:ascii="Calibri" w:hAnsi="Calibri" w:cs="Calibri"/>
          <w:sz w:val="20"/>
          <w:szCs w:val="20"/>
        </w:rPr>
        <w:t xml:space="preserve">Část </w:t>
      </w:r>
      <w:r w:rsidR="00FC535A">
        <w:rPr>
          <w:rFonts w:ascii="Calibri" w:hAnsi="Calibri" w:cs="Calibri"/>
          <w:sz w:val="20"/>
          <w:szCs w:val="20"/>
        </w:rPr>
        <w:t>1</w:t>
      </w:r>
      <w:r w:rsidRPr="00300BBC">
        <w:rPr>
          <w:rFonts w:ascii="Calibri" w:hAnsi="Calibri" w:cs="Calibri"/>
          <w:sz w:val="20"/>
          <w:szCs w:val="20"/>
        </w:rPr>
        <w:tab/>
        <w:t>Oznámení o zakázce</w:t>
      </w:r>
    </w:p>
    <w:p w:rsidR="0062557B" w:rsidRPr="00300BBC" w:rsidRDefault="0062557B" w:rsidP="00A7385D">
      <w:pPr>
        <w:ind w:left="2790" w:hanging="1372"/>
        <w:rPr>
          <w:rFonts w:ascii="Calibri" w:hAnsi="Calibri" w:cs="Calibri"/>
          <w:sz w:val="20"/>
          <w:szCs w:val="20"/>
        </w:rPr>
      </w:pPr>
      <w:r w:rsidRPr="00300BBC">
        <w:rPr>
          <w:rFonts w:ascii="Calibri" w:hAnsi="Calibri" w:cs="Calibri"/>
          <w:sz w:val="20"/>
          <w:szCs w:val="20"/>
        </w:rPr>
        <w:t xml:space="preserve">Část </w:t>
      </w:r>
      <w:r w:rsidR="00FC535A">
        <w:rPr>
          <w:rFonts w:ascii="Calibri" w:hAnsi="Calibri" w:cs="Calibri"/>
          <w:sz w:val="20"/>
          <w:szCs w:val="20"/>
        </w:rPr>
        <w:t>2</w:t>
      </w:r>
      <w:r w:rsidRPr="00300BBC">
        <w:rPr>
          <w:rFonts w:ascii="Calibri" w:hAnsi="Calibri" w:cs="Calibri"/>
          <w:sz w:val="20"/>
          <w:szCs w:val="20"/>
        </w:rPr>
        <w:tab/>
        <w:t>Pokyny pro dodavatele</w:t>
      </w:r>
    </w:p>
    <w:p w:rsidR="0062557B" w:rsidRDefault="0062557B" w:rsidP="00105D89">
      <w:pPr>
        <w:spacing w:before="240"/>
        <w:ind w:left="2790" w:hanging="1372"/>
        <w:rPr>
          <w:rFonts w:ascii="Calibri" w:hAnsi="Calibri" w:cs="Calibri"/>
          <w:b/>
          <w:bCs/>
          <w:sz w:val="20"/>
          <w:szCs w:val="20"/>
        </w:rPr>
      </w:pPr>
      <w:r w:rsidRPr="00105D89">
        <w:rPr>
          <w:rFonts w:ascii="Calibri" w:hAnsi="Calibri" w:cs="Calibri"/>
          <w:b/>
          <w:bCs/>
          <w:sz w:val="20"/>
          <w:szCs w:val="20"/>
        </w:rPr>
        <w:t>DÍL 2</w:t>
      </w:r>
      <w:r w:rsidRPr="00105D89">
        <w:rPr>
          <w:rFonts w:ascii="Calibri" w:hAnsi="Calibri" w:cs="Calibri"/>
          <w:b/>
          <w:bCs/>
          <w:sz w:val="20"/>
          <w:szCs w:val="20"/>
        </w:rPr>
        <w:tab/>
        <w:t>ZÁVAZNÝ VZOR SMLOUVY</w:t>
      </w:r>
      <w:r w:rsidR="0009494D">
        <w:rPr>
          <w:rFonts w:ascii="Calibri" w:hAnsi="Calibri" w:cs="Calibri"/>
          <w:b/>
          <w:bCs/>
          <w:sz w:val="20"/>
          <w:szCs w:val="20"/>
        </w:rPr>
        <w:t xml:space="preserve"> VČETNĚ PŘÍLOH</w:t>
      </w:r>
    </w:p>
    <w:p w:rsidR="00306847" w:rsidRPr="00AE5978" w:rsidRDefault="00306847" w:rsidP="0009494D">
      <w:pPr>
        <w:tabs>
          <w:tab w:val="left" w:pos="4111"/>
        </w:tabs>
        <w:ind w:left="2790" w:hanging="1372"/>
        <w:rPr>
          <w:rFonts w:ascii="Calibri" w:hAnsi="Calibri" w:cs="Calibri"/>
          <w:sz w:val="20"/>
          <w:szCs w:val="20"/>
        </w:rPr>
      </w:pPr>
      <w:r>
        <w:rPr>
          <w:rFonts w:ascii="Calibri" w:hAnsi="Calibri" w:cs="Calibri"/>
          <w:sz w:val="20"/>
          <w:szCs w:val="20"/>
        </w:rPr>
        <w:tab/>
      </w:r>
    </w:p>
    <w:p w:rsidR="0062557B" w:rsidRPr="00105D89" w:rsidRDefault="0062557B" w:rsidP="0009494D">
      <w:pPr>
        <w:ind w:left="2790" w:hanging="1372"/>
        <w:rPr>
          <w:rFonts w:ascii="Calibri" w:hAnsi="Calibri" w:cs="Calibri"/>
          <w:b/>
          <w:bCs/>
          <w:sz w:val="20"/>
          <w:szCs w:val="20"/>
        </w:rPr>
      </w:pPr>
      <w:r w:rsidRPr="00105D89">
        <w:rPr>
          <w:rFonts w:ascii="Calibri" w:hAnsi="Calibri" w:cs="Calibri"/>
          <w:b/>
          <w:bCs/>
          <w:sz w:val="20"/>
          <w:szCs w:val="20"/>
        </w:rPr>
        <w:t>DÍL 3</w:t>
      </w:r>
      <w:r w:rsidRPr="00105D89">
        <w:rPr>
          <w:rFonts w:ascii="Calibri" w:hAnsi="Calibri" w:cs="Calibri"/>
          <w:b/>
          <w:bCs/>
          <w:sz w:val="20"/>
          <w:szCs w:val="20"/>
        </w:rPr>
        <w:tab/>
        <w:t>PROJEKTOVÁ DOKUMENTACE STAVBY</w:t>
      </w:r>
    </w:p>
    <w:p w:rsidR="0062557B" w:rsidRPr="00300BBC" w:rsidRDefault="0062557B" w:rsidP="00105D89">
      <w:pPr>
        <w:spacing w:before="240"/>
        <w:ind w:left="2790" w:hanging="1372"/>
        <w:rPr>
          <w:rFonts w:ascii="Calibri" w:hAnsi="Calibri" w:cs="Calibri"/>
          <w:b/>
          <w:bCs/>
          <w:sz w:val="20"/>
          <w:szCs w:val="20"/>
        </w:rPr>
      </w:pPr>
      <w:r w:rsidRPr="00300BBC">
        <w:rPr>
          <w:rFonts w:ascii="Calibri" w:hAnsi="Calibri" w:cs="Calibri"/>
          <w:b/>
          <w:bCs/>
          <w:sz w:val="20"/>
          <w:szCs w:val="20"/>
        </w:rPr>
        <w:t xml:space="preserve">DÍL </w:t>
      </w:r>
      <w:r>
        <w:rPr>
          <w:rFonts w:ascii="Calibri" w:hAnsi="Calibri" w:cs="Calibri"/>
          <w:b/>
          <w:bCs/>
          <w:sz w:val="20"/>
          <w:szCs w:val="20"/>
        </w:rPr>
        <w:t>4</w:t>
      </w:r>
      <w:r w:rsidRPr="00300BBC">
        <w:rPr>
          <w:rFonts w:ascii="Calibri" w:hAnsi="Calibri" w:cs="Calibri"/>
          <w:b/>
          <w:bCs/>
          <w:sz w:val="20"/>
          <w:szCs w:val="20"/>
        </w:rPr>
        <w:tab/>
      </w:r>
      <w:r w:rsidR="007B37BB">
        <w:rPr>
          <w:rFonts w:ascii="Calibri" w:hAnsi="Calibri" w:cs="Calibri"/>
          <w:b/>
          <w:bCs/>
          <w:sz w:val="20"/>
          <w:szCs w:val="20"/>
        </w:rPr>
        <w:t>SOUPIS PRACÍ</w:t>
      </w:r>
      <w:r w:rsidR="00AE5978">
        <w:rPr>
          <w:rFonts w:ascii="Calibri" w:hAnsi="Calibri" w:cs="Calibri"/>
          <w:b/>
          <w:bCs/>
          <w:sz w:val="20"/>
          <w:szCs w:val="20"/>
        </w:rPr>
        <w:t xml:space="preserve"> S VÝKAZEM VÝMĚR</w:t>
      </w:r>
    </w:p>
    <w:p w:rsidR="0062557B" w:rsidRPr="009B0DC9" w:rsidRDefault="0062557B" w:rsidP="00105D89">
      <w:pPr>
        <w:spacing w:before="120"/>
        <w:ind w:left="2790" w:hanging="1372"/>
        <w:rPr>
          <w:rFonts w:ascii="Calibri" w:hAnsi="Calibri"/>
          <w:color w:val="FF0000"/>
          <w:sz w:val="20"/>
        </w:rPr>
      </w:pPr>
      <w:r w:rsidRPr="00300BBC">
        <w:rPr>
          <w:rFonts w:ascii="Calibri" w:hAnsi="Calibri" w:cs="Calibri"/>
          <w:sz w:val="20"/>
          <w:szCs w:val="20"/>
        </w:rPr>
        <w:t>Část 1</w:t>
      </w:r>
      <w:r w:rsidRPr="00300BBC">
        <w:rPr>
          <w:rFonts w:ascii="Calibri" w:hAnsi="Calibri" w:cs="Calibri"/>
          <w:sz w:val="20"/>
          <w:szCs w:val="20"/>
        </w:rPr>
        <w:tab/>
        <w:t>Komentář k</w:t>
      </w:r>
      <w:r w:rsidR="007B37BB">
        <w:rPr>
          <w:rFonts w:ascii="Calibri" w:hAnsi="Calibri" w:cs="Calibri"/>
          <w:sz w:val="20"/>
          <w:szCs w:val="20"/>
        </w:rPr>
        <w:t xml:space="preserve"> soupisu prací </w:t>
      </w:r>
    </w:p>
    <w:p w:rsidR="0062557B" w:rsidRPr="00300BBC" w:rsidRDefault="0062557B" w:rsidP="00105D89">
      <w:pPr>
        <w:ind w:left="2790" w:hanging="1372"/>
        <w:rPr>
          <w:rFonts w:ascii="Calibri" w:hAnsi="Calibri" w:cs="Calibri"/>
          <w:sz w:val="20"/>
          <w:szCs w:val="20"/>
        </w:rPr>
      </w:pPr>
      <w:r w:rsidRPr="00300BBC">
        <w:rPr>
          <w:rFonts w:ascii="Calibri" w:hAnsi="Calibri" w:cs="Calibri"/>
          <w:sz w:val="20"/>
          <w:szCs w:val="20"/>
        </w:rPr>
        <w:t>Část 2</w:t>
      </w:r>
      <w:r w:rsidRPr="00300BBC">
        <w:rPr>
          <w:rFonts w:ascii="Calibri" w:hAnsi="Calibri" w:cs="Calibri"/>
          <w:sz w:val="20"/>
          <w:szCs w:val="20"/>
        </w:rPr>
        <w:tab/>
      </w:r>
      <w:r w:rsidR="00672F66">
        <w:rPr>
          <w:rFonts w:ascii="Calibri" w:hAnsi="Calibri" w:cs="Calibri"/>
          <w:sz w:val="20"/>
          <w:szCs w:val="20"/>
        </w:rPr>
        <w:t>Rekapitulace ceny</w:t>
      </w:r>
    </w:p>
    <w:p w:rsidR="0062557B" w:rsidRPr="003124F6" w:rsidRDefault="0062557B" w:rsidP="00105D89">
      <w:pPr>
        <w:ind w:left="2790" w:hanging="1372"/>
        <w:rPr>
          <w:rFonts w:ascii="Calibri" w:hAnsi="Calibri" w:cs="Calibri"/>
          <w:sz w:val="20"/>
          <w:szCs w:val="20"/>
        </w:rPr>
      </w:pPr>
      <w:r w:rsidRPr="00300BBC">
        <w:rPr>
          <w:rFonts w:ascii="Calibri" w:hAnsi="Calibri" w:cs="Calibri"/>
          <w:sz w:val="20"/>
          <w:szCs w:val="20"/>
        </w:rPr>
        <w:t>Část 3</w:t>
      </w:r>
      <w:r w:rsidRPr="00300BBC">
        <w:rPr>
          <w:rFonts w:ascii="Calibri" w:hAnsi="Calibri" w:cs="Calibri"/>
          <w:sz w:val="20"/>
          <w:szCs w:val="20"/>
        </w:rPr>
        <w:tab/>
      </w:r>
      <w:r w:rsidR="007B37BB">
        <w:rPr>
          <w:rFonts w:ascii="Calibri" w:hAnsi="Calibri" w:cs="Calibri"/>
          <w:sz w:val="20"/>
          <w:szCs w:val="20"/>
        </w:rPr>
        <w:t xml:space="preserve">Soupis prací </w:t>
      </w:r>
      <w:r w:rsidRPr="00300BBC">
        <w:rPr>
          <w:rFonts w:ascii="Calibri" w:hAnsi="Calibri" w:cs="Calibri"/>
          <w:sz w:val="20"/>
          <w:szCs w:val="20"/>
        </w:rPr>
        <w:t xml:space="preserve">členěný dle PS a SO a ostatních položek </w:t>
      </w:r>
      <w:r w:rsidR="0062214A" w:rsidRPr="003124F6">
        <w:rPr>
          <w:rFonts w:ascii="Calibri" w:hAnsi="Calibri" w:cs="Calibri"/>
          <w:sz w:val="20"/>
          <w:szCs w:val="20"/>
        </w:rPr>
        <w:t>a technické specifikace R-položek</w:t>
      </w:r>
    </w:p>
    <w:p w:rsidR="0062557B" w:rsidRDefault="0062557B" w:rsidP="00105D89">
      <w:pPr>
        <w:ind w:left="2790" w:hanging="1372"/>
        <w:rPr>
          <w:rFonts w:ascii="Calibri" w:hAnsi="Calibri" w:cs="Calibri"/>
          <w:sz w:val="20"/>
          <w:szCs w:val="20"/>
        </w:rPr>
      </w:pPr>
    </w:p>
    <w:p w:rsidR="0009494D" w:rsidRPr="00300BBC" w:rsidRDefault="0009494D" w:rsidP="00105D89">
      <w:pPr>
        <w:ind w:left="2790" w:hanging="1372"/>
        <w:rPr>
          <w:rFonts w:ascii="Calibri" w:hAnsi="Calibri" w:cs="Calibri"/>
          <w:sz w:val="20"/>
          <w:szCs w:val="20"/>
        </w:rPr>
      </w:pPr>
    </w:p>
    <w:p w:rsidR="0062557B" w:rsidRPr="00E63BD3" w:rsidRDefault="001445FE" w:rsidP="009C7439">
      <w:pPr>
        <w:numPr>
          <w:ilvl w:val="1"/>
          <w:numId w:val="45"/>
        </w:numPr>
        <w:tabs>
          <w:tab w:val="num" w:pos="3563"/>
        </w:tabs>
        <w:jc w:val="both"/>
        <w:rPr>
          <w:rFonts w:ascii="Calibri" w:hAnsi="Calibri" w:cs="Calibri"/>
          <w:sz w:val="20"/>
          <w:szCs w:val="20"/>
        </w:rPr>
      </w:pPr>
      <w:r w:rsidRPr="00E63BD3">
        <w:rPr>
          <w:rFonts w:ascii="Calibri" w:hAnsi="Calibri" w:cs="Calibri"/>
          <w:sz w:val="20"/>
          <w:szCs w:val="20"/>
        </w:rPr>
        <w:t xml:space="preserve">Zadavatel umožňuje dodavateli přístup ke všem svým interním předpisům následujícím způsobem: </w:t>
      </w:r>
      <w:hyperlink r:id="rId10" w:tooltip="http://www.tudc.cz/index.php/cs/dokumenty/tsk" w:history="1">
        <w:r>
          <w:rPr>
            <w:rStyle w:val="Hypertextovodkaz"/>
            <w:rFonts w:ascii="Calibri" w:hAnsi="Calibri"/>
            <w:sz w:val="20"/>
            <w:szCs w:val="20"/>
          </w:rPr>
          <w:t>http://www.tudc.cz/index.php/cs/dokumenty/tsk</w:t>
        </w:r>
      </w:hyperlink>
      <w:r>
        <w:t>.</w:t>
      </w:r>
    </w:p>
    <w:p w:rsidR="0009494D" w:rsidRDefault="0009494D" w:rsidP="00105D89">
      <w:pPr>
        <w:ind w:left="2790" w:hanging="1372"/>
        <w:rPr>
          <w:rFonts w:ascii="Calibri" w:hAnsi="Calibri" w:cs="Calibri"/>
          <w:sz w:val="20"/>
          <w:szCs w:val="20"/>
        </w:rPr>
      </w:pPr>
    </w:p>
    <w:p w:rsidR="0062557B" w:rsidRDefault="001445FE" w:rsidP="009C7439">
      <w:pPr>
        <w:numPr>
          <w:ilvl w:val="1"/>
          <w:numId w:val="45"/>
        </w:numPr>
        <w:tabs>
          <w:tab w:val="num" w:pos="3563"/>
        </w:tabs>
        <w:jc w:val="both"/>
        <w:rPr>
          <w:rFonts w:ascii="Calibri" w:hAnsi="Calibri" w:cs="Calibri"/>
          <w:sz w:val="20"/>
          <w:szCs w:val="20"/>
        </w:rPr>
      </w:pPr>
      <w:r w:rsidRPr="00300BBC">
        <w:rPr>
          <w:rFonts w:ascii="Calibri" w:hAnsi="Calibri" w:cs="Calibri"/>
          <w:sz w:val="20"/>
          <w:szCs w:val="20"/>
        </w:rPr>
        <w:t>Dodavatelé jsou zcela odpovědni za dostatečně pečlivé prostudování zadávací dokumentace této veřejné zakázky včetně projektové dokumentace stavby, která je její součástí, jakýchkoliv dodatků k zadávací dokumentaci nebo jejích změn vydaných během lhůty pro podání nabídek, a</w:t>
      </w:r>
      <w:r>
        <w:rPr>
          <w:rFonts w:ascii="Calibri" w:hAnsi="Calibri" w:cs="Calibri"/>
          <w:sz w:val="20"/>
          <w:szCs w:val="20"/>
        </w:rPr>
        <w:t> </w:t>
      </w:r>
      <w:r w:rsidRPr="00300BBC">
        <w:rPr>
          <w:rFonts w:ascii="Calibri" w:hAnsi="Calibri" w:cs="Calibri"/>
          <w:sz w:val="20"/>
          <w:szCs w:val="20"/>
        </w:rPr>
        <w:t>za získání spolehlivých informací ve vztahu k jakýmkoliv a všem podmínkám a povinnostem, které mohou jakýmkoliv způsobem ovlivnit cenu a správnost nabídky nebo provedení stavby.</w:t>
      </w:r>
    </w:p>
    <w:p w:rsidR="0062557B" w:rsidRDefault="0062557B" w:rsidP="001A0214">
      <w:pPr>
        <w:rPr>
          <w:rFonts w:ascii="Calibri" w:hAnsi="Calibri" w:cs="Calibri"/>
          <w:sz w:val="20"/>
          <w:szCs w:val="20"/>
        </w:rPr>
      </w:pPr>
    </w:p>
    <w:p w:rsidR="0009494D" w:rsidRDefault="0009494D"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6" w:name="_Toc273621637"/>
      <w:bookmarkStart w:id="37" w:name="_Toc338932283"/>
      <w:bookmarkStart w:id="38" w:name="_Toc406146783"/>
      <w:r w:rsidRPr="00300BBC">
        <w:rPr>
          <w:rFonts w:ascii="Calibri" w:hAnsi="Calibri" w:cs="Calibri"/>
          <w:kern w:val="28"/>
          <w:sz w:val="24"/>
          <w:szCs w:val="24"/>
          <w:lang w:val="cs-CZ"/>
        </w:rPr>
        <w:lastRenderedPageBreak/>
        <w:t>POŽADAVKY ZADAVATELE NA KVALIFIKACI</w:t>
      </w:r>
      <w:bookmarkEnd w:id="36"/>
      <w:bookmarkEnd w:id="37"/>
      <w:bookmarkEnd w:id="38"/>
    </w:p>
    <w:p w:rsidR="0062557B" w:rsidRPr="001A0214" w:rsidRDefault="0062557B" w:rsidP="001A0214">
      <w:pPr>
        <w:rPr>
          <w:rFonts w:ascii="Calibri" w:hAnsi="Calibri" w:cs="Calibri"/>
          <w:sz w:val="20"/>
          <w:szCs w:val="20"/>
        </w:rPr>
      </w:pPr>
    </w:p>
    <w:p w:rsidR="004C6FA5" w:rsidRPr="00300BBC" w:rsidRDefault="004C6FA5" w:rsidP="004C6FA5">
      <w:pPr>
        <w:numPr>
          <w:ilvl w:val="1"/>
          <w:numId w:val="13"/>
        </w:numPr>
        <w:jc w:val="both"/>
        <w:rPr>
          <w:rFonts w:ascii="Calibri" w:hAnsi="Calibri" w:cs="Calibri"/>
          <w:sz w:val="20"/>
          <w:szCs w:val="20"/>
        </w:rPr>
      </w:pPr>
      <w:r w:rsidRPr="00300BBC">
        <w:rPr>
          <w:rFonts w:ascii="Calibri" w:hAnsi="Calibri" w:cs="Calibri"/>
          <w:sz w:val="20"/>
          <w:szCs w:val="20"/>
        </w:rPr>
        <w:t>Dodavatelé jsou povinni prokázat splnění kvalifikace v souladu s ust. § 63 a</w:t>
      </w:r>
      <w:r>
        <w:rPr>
          <w:rFonts w:ascii="Calibri" w:hAnsi="Calibri" w:cs="Calibri"/>
          <w:sz w:val="20"/>
          <w:szCs w:val="20"/>
        </w:rPr>
        <w:t xml:space="preserve"> násl. ZVZ za </w:t>
      </w:r>
      <w:r w:rsidRPr="00300BBC">
        <w:rPr>
          <w:rFonts w:ascii="Calibri" w:hAnsi="Calibri" w:cs="Calibri"/>
          <w:sz w:val="20"/>
          <w:szCs w:val="20"/>
        </w:rPr>
        <w:t>podmínek stanovených v oznámení o zakázce a upřesněných v těchto Pokynech.</w:t>
      </w:r>
    </w:p>
    <w:p w:rsidR="004C6FA5" w:rsidRPr="00300BBC" w:rsidRDefault="004C6FA5" w:rsidP="004C6FA5">
      <w:pPr>
        <w:ind w:left="1414"/>
        <w:jc w:val="both"/>
        <w:rPr>
          <w:rFonts w:ascii="Calibri" w:hAnsi="Calibri" w:cs="Calibri"/>
          <w:sz w:val="20"/>
          <w:szCs w:val="20"/>
        </w:rPr>
      </w:pPr>
    </w:p>
    <w:p w:rsidR="004C6FA5" w:rsidRDefault="004C6FA5" w:rsidP="004C6FA5">
      <w:pPr>
        <w:numPr>
          <w:ilvl w:val="1"/>
          <w:numId w:val="13"/>
        </w:numPr>
        <w:jc w:val="both"/>
        <w:rPr>
          <w:rFonts w:ascii="Calibri" w:hAnsi="Calibri" w:cs="Calibri"/>
          <w:sz w:val="20"/>
          <w:szCs w:val="20"/>
        </w:rPr>
      </w:pPr>
      <w:r>
        <w:rPr>
          <w:rFonts w:ascii="Calibri" w:hAnsi="Calibri" w:cs="Calibri"/>
          <w:sz w:val="20"/>
          <w:szCs w:val="20"/>
        </w:rPr>
        <w:t>Prokázání splnění kvalifikace bude posuzováno podle § 64 odst. 7 ZVZ ve spojení s § 59 ZVZ.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v přiměřené lhůtě stanovené zadavatelem. Nesplnění této povinnosti ze strany dodavatele ve lhůtě stanovené zadavatelem bude považováno za nesplnění kvalifikace.</w:t>
      </w:r>
    </w:p>
    <w:p w:rsidR="004C6FA5" w:rsidRDefault="004C6FA5" w:rsidP="004C6FA5">
      <w:pPr>
        <w:jc w:val="both"/>
        <w:rPr>
          <w:rFonts w:ascii="Calibri" w:hAnsi="Calibri" w:cs="Calibri"/>
          <w:sz w:val="20"/>
          <w:szCs w:val="20"/>
        </w:rPr>
      </w:pPr>
    </w:p>
    <w:p w:rsidR="004C6FA5" w:rsidRPr="00300BBC" w:rsidRDefault="004C6FA5" w:rsidP="004C6FA5">
      <w:pPr>
        <w:ind w:left="1418"/>
        <w:jc w:val="both"/>
        <w:rPr>
          <w:rFonts w:ascii="Calibri" w:hAnsi="Calibri" w:cs="Calibri"/>
          <w:sz w:val="20"/>
          <w:szCs w:val="20"/>
        </w:rPr>
      </w:pPr>
      <w:r>
        <w:rPr>
          <w:rFonts w:ascii="Calibri" w:hAnsi="Calibri" w:cs="Calibri"/>
          <w:sz w:val="20"/>
          <w:szCs w:val="20"/>
        </w:rPr>
        <w:t>Dodavatel, který nesplní kvalifikaci v požadovaném rozsahu, bude zadavatelem vyloučen z účasti v zadávacím řízení.</w:t>
      </w:r>
    </w:p>
    <w:p w:rsidR="004C6FA5" w:rsidRPr="00300BBC" w:rsidRDefault="004C6FA5" w:rsidP="004C6FA5">
      <w:pPr>
        <w:ind w:left="1418"/>
        <w:jc w:val="both"/>
        <w:rPr>
          <w:rFonts w:ascii="Calibri" w:hAnsi="Calibri" w:cs="Calibri"/>
          <w:sz w:val="20"/>
          <w:szCs w:val="20"/>
        </w:rPr>
      </w:pPr>
    </w:p>
    <w:p w:rsidR="0062557B" w:rsidRPr="00300BBC" w:rsidRDefault="004C6FA5" w:rsidP="004C6FA5">
      <w:pPr>
        <w:numPr>
          <w:ilvl w:val="1"/>
          <w:numId w:val="13"/>
        </w:numPr>
        <w:jc w:val="both"/>
        <w:rPr>
          <w:rFonts w:ascii="Calibri" w:hAnsi="Calibri" w:cs="Calibri"/>
          <w:sz w:val="20"/>
          <w:szCs w:val="20"/>
        </w:rPr>
      </w:pPr>
      <w:r w:rsidRPr="00300BBC">
        <w:rPr>
          <w:rFonts w:ascii="Calibri" w:hAnsi="Calibri" w:cs="Calibri"/>
          <w:sz w:val="20"/>
          <w:szCs w:val="20"/>
        </w:rPr>
        <w:t xml:space="preserve">Pro vyloučení všech pochybností zadavatel uvádí, že dodavatelé v nabídkách předkládají </w:t>
      </w:r>
      <w:r w:rsidRPr="00CC6116">
        <w:rPr>
          <w:rFonts w:ascii="Calibri" w:hAnsi="Calibri" w:cs="Calibri"/>
          <w:b/>
          <w:bCs/>
          <w:sz w:val="20"/>
          <w:szCs w:val="20"/>
        </w:rPr>
        <w:t>prosté kopie dokladů prokazujících splnění kvalifikace</w:t>
      </w:r>
      <w:r w:rsidRPr="00300BBC">
        <w:rPr>
          <w:rFonts w:ascii="Calibri" w:hAnsi="Calibri" w:cs="Calibri"/>
          <w:sz w:val="20"/>
          <w:szCs w:val="20"/>
        </w:rPr>
        <w:t>. Doklady prokazující splnění základních kvalifikačních předpokladů a výpis z obchodního rejstříku nesmějí být k</w:t>
      </w:r>
      <w:r>
        <w:rPr>
          <w:rFonts w:ascii="Calibri" w:hAnsi="Calibri" w:cs="Calibri"/>
          <w:sz w:val="20"/>
          <w:szCs w:val="20"/>
        </w:rPr>
        <w:t xml:space="preserve">e </w:t>
      </w:r>
      <w:r w:rsidRPr="00300BBC">
        <w:rPr>
          <w:rFonts w:ascii="Calibri" w:hAnsi="Calibri" w:cs="Calibri"/>
          <w:sz w:val="20"/>
          <w:szCs w:val="20"/>
        </w:rPr>
        <w:t xml:space="preserve">dni </w:t>
      </w:r>
      <w:r>
        <w:rPr>
          <w:rFonts w:ascii="Calibri" w:hAnsi="Calibri" w:cs="Calibri"/>
          <w:sz w:val="20"/>
          <w:szCs w:val="20"/>
        </w:rPr>
        <w:t>podání nabídky</w:t>
      </w:r>
      <w:r w:rsidRPr="00300BBC">
        <w:rPr>
          <w:rFonts w:ascii="Calibri" w:hAnsi="Calibri" w:cs="Calibri"/>
          <w:sz w:val="20"/>
          <w:szCs w:val="20"/>
        </w:rPr>
        <w:t xml:space="preserve"> starší 90 dnů.</w:t>
      </w:r>
    </w:p>
    <w:p w:rsidR="0062557B" w:rsidRPr="00300BBC" w:rsidRDefault="0062557B" w:rsidP="00105D89">
      <w:pPr>
        <w:ind w:left="1414"/>
        <w:jc w:val="both"/>
        <w:rPr>
          <w:rFonts w:ascii="Calibri" w:hAnsi="Calibri" w:cs="Calibri"/>
          <w:sz w:val="20"/>
          <w:szCs w:val="20"/>
        </w:rPr>
      </w:pPr>
    </w:p>
    <w:p w:rsidR="004C6FA5" w:rsidRPr="00300BBC" w:rsidRDefault="004C6FA5" w:rsidP="004C6FA5">
      <w:pPr>
        <w:numPr>
          <w:ilvl w:val="1"/>
          <w:numId w:val="13"/>
        </w:numPr>
        <w:jc w:val="both"/>
        <w:rPr>
          <w:rFonts w:ascii="Calibri" w:hAnsi="Calibri" w:cs="Calibri"/>
          <w:sz w:val="20"/>
          <w:szCs w:val="20"/>
        </w:rPr>
      </w:pPr>
      <w:r w:rsidRPr="00300BBC">
        <w:rPr>
          <w:rFonts w:ascii="Calibri" w:hAnsi="Calibri" w:cs="Calibri"/>
          <w:b/>
          <w:bCs/>
          <w:sz w:val="20"/>
          <w:szCs w:val="20"/>
        </w:rPr>
        <w:t>Prokázání splnění základních kvalifikačních předpokladů</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4C6FA5" w:rsidRDefault="004C6FA5" w:rsidP="004C6FA5">
      <w:pPr>
        <w:numPr>
          <w:ilvl w:val="0"/>
          <w:numId w:val="32"/>
        </w:numPr>
        <w:jc w:val="both"/>
        <w:rPr>
          <w:rFonts w:ascii="Calibri" w:hAnsi="Calibri" w:cs="Calibri"/>
          <w:sz w:val="20"/>
          <w:szCs w:val="20"/>
        </w:rPr>
      </w:pPr>
      <w:r w:rsidRPr="00300BBC">
        <w:rPr>
          <w:rFonts w:ascii="Calibri" w:hAnsi="Calibri" w:cs="Calibri"/>
          <w:sz w:val="20"/>
          <w:szCs w:val="20"/>
        </w:rPr>
        <w:t>Zadavatel požaduje ve smyslu § 63 odst. 2 a 3 ZVZ prokázání splnění základních kvalifikačních předpokladů podle § 53 odst.</w:t>
      </w:r>
      <w:r w:rsidR="00770EA1">
        <w:rPr>
          <w:rFonts w:ascii="Calibri" w:hAnsi="Calibri" w:cs="Calibri"/>
          <w:sz w:val="20"/>
          <w:szCs w:val="20"/>
        </w:rPr>
        <w:t xml:space="preserve"> </w:t>
      </w:r>
      <w:r w:rsidRPr="00300BBC">
        <w:rPr>
          <w:rFonts w:ascii="Calibri" w:hAnsi="Calibri" w:cs="Calibri"/>
          <w:sz w:val="20"/>
          <w:szCs w:val="20"/>
        </w:rPr>
        <w:t>1 ZVZ, a to způsobem dle § 53 odst. 3 ZVZ.</w:t>
      </w:r>
    </w:p>
    <w:p w:rsidR="004C6FA5" w:rsidRPr="00300BBC" w:rsidRDefault="004C6FA5" w:rsidP="004C6FA5">
      <w:pPr>
        <w:ind w:left="2134"/>
        <w:jc w:val="both"/>
        <w:rPr>
          <w:rFonts w:ascii="Calibri" w:hAnsi="Calibri" w:cs="Calibri"/>
          <w:sz w:val="20"/>
          <w:szCs w:val="20"/>
        </w:rPr>
      </w:pPr>
    </w:p>
    <w:p w:rsidR="004C6FA5" w:rsidRDefault="004C6FA5" w:rsidP="004C6FA5">
      <w:pPr>
        <w:numPr>
          <w:ilvl w:val="0"/>
          <w:numId w:val="32"/>
        </w:numPr>
        <w:jc w:val="both"/>
        <w:rPr>
          <w:rFonts w:ascii="Calibri" w:hAnsi="Calibri" w:cs="Calibri"/>
          <w:sz w:val="20"/>
          <w:szCs w:val="20"/>
        </w:rPr>
      </w:pPr>
      <w:r w:rsidRPr="00300BBC">
        <w:rPr>
          <w:rFonts w:ascii="Calibri" w:hAnsi="Calibri" w:cs="Calibri"/>
          <w:sz w:val="20"/>
          <w:szCs w:val="20"/>
        </w:rPr>
        <w:t>Základní kvalifikační předpoklady dle § 53 odst. 1 ZVZ splňuje dodavatel,</w:t>
      </w:r>
    </w:p>
    <w:p w:rsidR="004C6FA5" w:rsidRPr="00300BBC" w:rsidRDefault="004C6FA5" w:rsidP="004C6FA5">
      <w:pPr>
        <w:shd w:val="clear" w:color="auto" w:fill="FFFFFF"/>
        <w:spacing w:before="120"/>
        <w:ind w:left="2410" w:hanging="284"/>
        <w:jc w:val="both"/>
        <w:rPr>
          <w:rFonts w:ascii="Calibri" w:hAnsi="Calibri" w:cs="Calibri"/>
          <w:sz w:val="20"/>
          <w:szCs w:val="20"/>
        </w:rPr>
      </w:pPr>
      <w:r w:rsidRPr="00300BBC">
        <w:rPr>
          <w:rFonts w:ascii="Calibri" w:hAnsi="Calibri" w:cs="Calibri"/>
          <w:sz w:val="20"/>
          <w:szCs w:val="20"/>
        </w:rPr>
        <w:t>a)</w:t>
      </w:r>
      <w:r w:rsidRPr="00300BBC">
        <w:rPr>
          <w:rFonts w:ascii="Calibri" w:hAnsi="Calibri" w:cs="Calibri"/>
          <w:sz w:val="20"/>
          <w:szCs w:val="20"/>
        </w:rPr>
        <w:tab/>
        <w:t>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w:t>
      </w:r>
      <w:r>
        <w:rPr>
          <w:rFonts w:ascii="Calibri" w:hAnsi="Calibri" w:cs="Calibri"/>
          <w:sz w:val="20"/>
          <w:szCs w:val="20"/>
        </w:rPr>
        <w:t> </w:t>
      </w:r>
      <w:r w:rsidRPr="00300BBC">
        <w:rPr>
          <w:rFonts w:ascii="Calibri" w:hAnsi="Calibri" w:cs="Calibri"/>
          <w:sz w:val="20"/>
          <w:szCs w:val="20"/>
        </w:rPr>
        <w:t>přípravu nebo pokus nebo účastenství na takovém trestném činu, nebo došlo k</w:t>
      </w:r>
      <w:r>
        <w:rPr>
          <w:rFonts w:ascii="Calibri" w:hAnsi="Calibri" w:cs="Calibri"/>
          <w:sz w:val="20"/>
          <w:szCs w:val="20"/>
        </w:rPr>
        <w:t> </w:t>
      </w:r>
      <w:r w:rsidRPr="00300BBC">
        <w:rPr>
          <w:rFonts w:ascii="Calibri" w:hAnsi="Calibri" w:cs="Calibri"/>
          <w:sz w:val="20"/>
          <w:szCs w:val="20"/>
        </w:rPr>
        <w:t>zahlazení odsouzení za spáchání takového trestného činu; 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 splňovat jak ve vztahu k území České republiky, tak k</w:t>
      </w:r>
      <w:r>
        <w:rPr>
          <w:rFonts w:ascii="Calibri" w:hAnsi="Calibri" w:cs="Calibri"/>
          <w:sz w:val="20"/>
          <w:szCs w:val="20"/>
        </w:rPr>
        <w:t> </w:t>
      </w:r>
      <w:r w:rsidRPr="00300BBC">
        <w:rPr>
          <w:rFonts w:ascii="Calibri" w:hAnsi="Calibri" w:cs="Calibri"/>
          <w:sz w:val="20"/>
          <w:szCs w:val="20"/>
        </w:rPr>
        <w:t>zemi svého sídla, místa podnikání či bydliště;</w:t>
      </w:r>
    </w:p>
    <w:p w:rsidR="004C6FA5" w:rsidRPr="00300BBC" w:rsidRDefault="004C6FA5" w:rsidP="004C6FA5">
      <w:pPr>
        <w:shd w:val="clear" w:color="auto" w:fill="FFFFFF"/>
        <w:spacing w:before="120" w:after="120"/>
        <w:ind w:left="2410" w:right="-23" w:hanging="284"/>
        <w:jc w:val="both"/>
        <w:rPr>
          <w:rFonts w:ascii="Calibri" w:hAnsi="Calibri" w:cs="Calibri"/>
          <w:sz w:val="20"/>
          <w:szCs w:val="20"/>
        </w:rPr>
      </w:pPr>
      <w:r w:rsidRPr="00300BBC">
        <w:rPr>
          <w:rFonts w:ascii="Calibri" w:hAnsi="Calibri" w:cs="Calibri"/>
          <w:sz w:val="20"/>
          <w:szCs w:val="20"/>
        </w:rPr>
        <w:t xml:space="preserve">b) </w:t>
      </w:r>
      <w:r w:rsidRPr="00300BBC">
        <w:rPr>
          <w:rFonts w:ascii="Calibri" w:hAnsi="Calibri" w:cs="Calibri"/>
          <w:sz w:val="20"/>
          <w:szCs w:val="20"/>
        </w:rPr>
        <w:tab/>
        <w:t>který nebyl pravomocně odsouzen pro trestný čin, jehož skutková podstata souvisí s</w:t>
      </w:r>
      <w:r>
        <w:rPr>
          <w:rFonts w:ascii="Calibri" w:hAnsi="Calibri" w:cs="Calibri"/>
          <w:sz w:val="20"/>
          <w:szCs w:val="20"/>
        </w:rPr>
        <w:t> </w:t>
      </w:r>
      <w:r w:rsidRPr="00300BBC">
        <w:rPr>
          <w:rFonts w:ascii="Calibri" w:hAnsi="Calibri" w:cs="Calibri"/>
          <w:sz w:val="20"/>
          <w:szCs w:val="20"/>
        </w:rPr>
        <w:t>předmětem podnikání dodavatele podle zvláštních</w:t>
      </w:r>
      <w:r>
        <w:rPr>
          <w:rFonts w:ascii="Calibri" w:hAnsi="Calibri" w:cs="Calibri"/>
          <w:sz w:val="20"/>
          <w:szCs w:val="20"/>
        </w:rPr>
        <w:t xml:space="preserve"> právních předpisů nebo došlo k </w:t>
      </w:r>
      <w:r w:rsidRPr="00300BBC">
        <w:rPr>
          <w:rFonts w:ascii="Calibri" w:hAnsi="Calibri" w:cs="Calibri"/>
          <w:sz w:val="20"/>
          <w:szCs w:val="20"/>
        </w:rPr>
        <w:t>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svého sídla, místa podnikání či bydliště;</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lastRenderedPageBreak/>
        <w:t xml:space="preserve">c) </w:t>
      </w:r>
      <w:r w:rsidRPr="00300BBC">
        <w:rPr>
          <w:rFonts w:ascii="Calibri" w:hAnsi="Calibri" w:cs="Calibri"/>
          <w:sz w:val="20"/>
          <w:szCs w:val="20"/>
        </w:rPr>
        <w:tab/>
        <w:t>který v posledních třech letech nenaplnil skutkovou podstatu jednání nekalé soutěže formou podplácení podle zvláštního právního předpisu;</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d) </w:t>
      </w:r>
      <w:r w:rsidRPr="00300BBC">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e) </w:t>
      </w:r>
      <w:r w:rsidRPr="00300BBC">
        <w:rPr>
          <w:rFonts w:ascii="Calibri" w:hAnsi="Calibri" w:cs="Calibri"/>
          <w:sz w:val="20"/>
          <w:szCs w:val="20"/>
        </w:rPr>
        <w:tab/>
        <w:t xml:space="preserve">který není v likvidaci; </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f)  </w:t>
      </w:r>
      <w:r w:rsidRPr="00300BBC">
        <w:rPr>
          <w:rFonts w:ascii="Calibri" w:hAnsi="Calibri" w:cs="Calibri"/>
          <w:sz w:val="20"/>
          <w:szCs w:val="20"/>
        </w:rPr>
        <w:tab/>
        <w:t xml:space="preserve">který nemá v evidenci daní zachyceny daňové nedoplatky, a to jak v České republice, tak v zemi sídla, místa podnikání či bydliště dodavatele; </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g) </w:t>
      </w:r>
      <w:r w:rsidRPr="00300BBC">
        <w:rPr>
          <w:rFonts w:ascii="Calibri" w:hAnsi="Calibri" w:cs="Calibri"/>
          <w:sz w:val="20"/>
          <w:szCs w:val="20"/>
        </w:rPr>
        <w:tab/>
        <w:t>který nemá nedoplatek na pojistném a na penále na</w:t>
      </w:r>
      <w:r>
        <w:rPr>
          <w:rFonts w:ascii="Calibri" w:hAnsi="Calibri" w:cs="Calibri"/>
          <w:sz w:val="20"/>
          <w:szCs w:val="20"/>
        </w:rPr>
        <w:t xml:space="preserve"> veřejné zdravotní pojištění, a </w:t>
      </w:r>
      <w:r w:rsidRPr="00300BBC">
        <w:rPr>
          <w:rFonts w:ascii="Calibri" w:hAnsi="Calibri" w:cs="Calibri"/>
          <w:sz w:val="20"/>
          <w:szCs w:val="20"/>
        </w:rPr>
        <w:t xml:space="preserve">to jak v České republice, tak v zemi sídla, místa podnikání či bydliště dodavatele; </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h) </w:t>
      </w:r>
      <w:r w:rsidRPr="00300BBC">
        <w:rPr>
          <w:rFonts w:ascii="Calibri" w:hAnsi="Calibri" w:cs="Calibri"/>
          <w:sz w:val="20"/>
          <w:szCs w:val="20"/>
        </w:rPr>
        <w:tab/>
        <w:t>který nemá nedoplatek na pojistném a na p</w:t>
      </w:r>
      <w:r>
        <w:rPr>
          <w:rFonts w:ascii="Calibri" w:hAnsi="Calibri" w:cs="Calibri"/>
          <w:sz w:val="20"/>
          <w:szCs w:val="20"/>
        </w:rPr>
        <w:t>enále na sociální zabezpečení a </w:t>
      </w:r>
      <w:r w:rsidRPr="00300BBC">
        <w:rPr>
          <w:rFonts w:ascii="Calibri" w:hAnsi="Calibri" w:cs="Calibri"/>
          <w:sz w:val="20"/>
          <w:szCs w:val="20"/>
        </w:rPr>
        <w:t>příspěvku na státní politiku zaměstnanosti, a to jak v České republice, tak v zemi sídla, místa podnikání či bydliště dodavatele;</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i)</w:t>
      </w:r>
      <w:r w:rsidRPr="00300BBC">
        <w:rPr>
          <w:rFonts w:ascii="Calibri" w:hAnsi="Calibri" w:cs="Calibri"/>
          <w:sz w:val="20"/>
          <w:szCs w:val="20"/>
        </w:rPr>
        <w:tab/>
        <w:t>který nebyl v posledních 3 letech pravomocně disciplinárně potrestán či mu nebylo pravomocně uloženo kárné opatření podle zvláštních právních předpisů, je-li podle §</w:t>
      </w:r>
      <w:r>
        <w:rPr>
          <w:rFonts w:ascii="Calibri" w:hAnsi="Calibri" w:cs="Calibri"/>
          <w:sz w:val="20"/>
          <w:szCs w:val="20"/>
        </w:rPr>
        <w:t> </w:t>
      </w:r>
      <w:r w:rsidRPr="00300BBC">
        <w:rPr>
          <w:rFonts w:ascii="Calibri" w:hAnsi="Calibri" w:cs="Calibri"/>
          <w:sz w:val="20"/>
          <w:szCs w:val="20"/>
        </w:rPr>
        <w:t>54 písm. d) ZVZ požadováno prokázání odborné způsobilosti podle zvláštních právních předpisů; pokud dodavatel vykonává tuto činnost prostřednictvím odpovědného zástupce nebo jiné osoby odpovídající za činnost dodavatele, vztahuje se tento předpoklad na tyto osoby</w:t>
      </w:r>
      <w:r w:rsidR="00A02FF4">
        <w:rPr>
          <w:rFonts w:ascii="Calibri" w:hAnsi="Calibri" w:cs="Calibri"/>
          <w:sz w:val="20"/>
          <w:szCs w:val="20"/>
        </w:rPr>
        <w:t xml:space="preserve">. </w:t>
      </w:r>
      <w:r w:rsidR="00A02FF4" w:rsidRPr="006A5947">
        <w:rPr>
          <w:rFonts w:ascii="Calibri" w:hAnsi="Calibri" w:cs="Calibri"/>
          <w:sz w:val="20"/>
          <w:szCs w:val="20"/>
        </w:rPr>
        <w:t xml:space="preserve">Jinou osobou odpovídající za činnost uchazeče se tedy v případě předmětné veřejné zakázky rozumí všechny osoby, jejichž prostřednictvím uchazeč vykonává činnosti, které jsou předmětem prokázání odborné způsobilosti požadované zadavatelem v bodě 9.5 těchto Pokynů, jejichž doklady uchazeč předkládá ve své nabídce pro účely prokázání odborné způsobilosti </w:t>
      </w:r>
      <w:r w:rsidR="00A02FF4">
        <w:rPr>
          <w:rFonts w:ascii="Calibri" w:hAnsi="Calibri" w:cs="Calibri"/>
          <w:sz w:val="20"/>
          <w:szCs w:val="20"/>
        </w:rPr>
        <w:t xml:space="preserve">obdobně jako </w:t>
      </w:r>
      <w:r w:rsidR="00A02FF4" w:rsidRPr="006A5947">
        <w:rPr>
          <w:rFonts w:ascii="Calibri" w:hAnsi="Calibri" w:cs="Calibri"/>
          <w:sz w:val="20"/>
          <w:szCs w:val="20"/>
        </w:rPr>
        <w:t>dle § 54 písm. d) ZVZ</w:t>
      </w:r>
      <w:r w:rsidRPr="00300BBC">
        <w:rPr>
          <w:rFonts w:ascii="Calibri" w:hAnsi="Calibri" w:cs="Calibri"/>
          <w:sz w:val="20"/>
          <w:szCs w:val="20"/>
        </w:rPr>
        <w:t>;</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j)</w:t>
      </w:r>
      <w:r w:rsidRPr="00300BBC">
        <w:rPr>
          <w:rFonts w:ascii="Calibri" w:hAnsi="Calibri" w:cs="Calibri"/>
          <w:sz w:val="20"/>
          <w:szCs w:val="20"/>
        </w:rPr>
        <w:tab/>
        <w:t>který není veden v rejstříku osob se zákazem plnění veřejných zakázek;</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k)</w:t>
      </w:r>
      <w:r w:rsidRPr="00300BBC">
        <w:rPr>
          <w:rFonts w:ascii="Calibri" w:hAnsi="Calibri" w:cs="Calibri"/>
          <w:sz w:val="20"/>
          <w:szCs w:val="20"/>
        </w:rPr>
        <w:tab/>
        <w:t>kterému nebyla v posledních 3 letech pravomocně uložena pokuta za umožnění výkonu nelegální práce podle zvláštního právního předpisu.</w:t>
      </w:r>
    </w:p>
    <w:p w:rsidR="004C6FA5" w:rsidRDefault="004C6FA5" w:rsidP="004C6FA5">
      <w:pPr>
        <w:numPr>
          <w:ilvl w:val="0"/>
          <w:numId w:val="32"/>
        </w:numPr>
        <w:jc w:val="both"/>
        <w:rPr>
          <w:rFonts w:ascii="Calibri" w:hAnsi="Calibri" w:cs="Calibri"/>
          <w:sz w:val="20"/>
          <w:szCs w:val="20"/>
        </w:rPr>
      </w:pPr>
      <w:r w:rsidRPr="00300BBC">
        <w:rPr>
          <w:rFonts w:ascii="Calibri" w:hAnsi="Calibri" w:cs="Calibri"/>
          <w:sz w:val="20"/>
          <w:szCs w:val="20"/>
        </w:rPr>
        <w:t>Způsob prokázání základních kvalifikačních předpokladů</w:t>
      </w:r>
    </w:p>
    <w:p w:rsidR="004C6FA5" w:rsidRPr="00300BBC" w:rsidRDefault="004C6FA5" w:rsidP="004C6FA5">
      <w:pPr>
        <w:spacing w:before="120"/>
        <w:ind w:left="2126"/>
        <w:jc w:val="both"/>
        <w:rPr>
          <w:rFonts w:ascii="Calibri" w:hAnsi="Calibri" w:cs="Calibri"/>
          <w:sz w:val="20"/>
          <w:szCs w:val="20"/>
        </w:rPr>
      </w:pPr>
      <w:r w:rsidRPr="00300BBC">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4C6FA5" w:rsidRDefault="004C6FA5" w:rsidP="004C6FA5">
      <w:pPr>
        <w:numPr>
          <w:ilvl w:val="0"/>
          <w:numId w:val="40"/>
        </w:numPr>
        <w:tabs>
          <w:tab w:val="clear" w:pos="720"/>
          <w:tab w:val="num" w:pos="2410"/>
        </w:tabs>
        <w:spacing w:before="120" w:after="120"/>
        <w:ind w:left="2410" w:hanging="284"/>
        <w:jc w:val="both"/>
        <w:rPr>
          <w:rFonts w:ascii="Calibri" w:hAnsi="Calibri" w:cs="Calibri"/>
          <w:sz w:val="20"/>
          <w:szCs w:val="20"/>
        </w:rPr>
      </w:pPr>
      <w:r w:rsidRPr="00300BBC">
        <w:rPr>
          <w:rFonts w:ascii="Calibri" w:hAnsi="Calibri" w:cs="Calibri"/>
          <w:sz w:val="20"/>
          <w:szCs w:val="20"/>
        </w:rPr>
        <w:t xml:space="preserve">k prokázání kvalifikačního předpokladu podle § 53 odst. 1 písm. a) a b) ZVZ </w:t>
      </w:r>
      <w:r w:rsidRPr="00300BBC">
        <w:rPr>
          <w:rFonts w:ascii="Calibri" w:hAnsi="Calibri" w:cs="Calibri"/>
          <w:sz w:val="20"/>
          <w:szCs w:val="20"/>
          <w:u w:val="single"/>
        </w:rPr>
        <w:t>výpis z evidence Rejstříku trestů ČR</w:t>
      </w:r>
      <w:r w:rsidRPr="00300BBC">
        <w:rPr>
          <w:rFonts w:ascii="Calibri" w:hAnsi="Calibri" w:cs="Calibri"/>
          <w:sz w:val="20"/>
          <w:szCs w:val="20"/>
        </w:rPr>
        <w:t>, který nesmí být k</w:t>
      </w:r>
      <w:r>
        <w:rPr>
          <w:rFonts w:ascii="Calibri" w:hAnsi="Calibri" w:cs="Calibri"/>
          <w:sz w:val="20"/>
          <w:szCs w:val="20"/>
        </w:rPr>
        <w:t xml:space="preserve">e dni podání nabídky </w:t>
      </w:r>
      <w:r w:rsidRPr="00300BBC">
        <w:rPr>
          <w:rFonts w:ascii="Calibri" w:hAnsi="Calibri" w:cs="Calibri"/>
          <w:sz w:val="20"/>
          <w:szCs w:val="20"/>
        </w:rPr>
        <w:t>starší 90 dnů. Jde-li o právnickou osobu, musí tento předpoklad splňovat jak tato právnická osoba, tak všechny její statutární orgány (např. u s.r.o.) nebo každý člen statutárního orgánu (např. 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00BBC">
        <w:rPr>
          <w:rFonts w:ascii="Calibri" w:hAnsi="Calibri" w:cs="Calibri"/>
          <w:sz w:val="20"/>
          <w:szCs w:val="20"/>
        </w:rPr>
        <w:t xml:space="preserve">k prokázání kvalifikačního předpokladu podle § 53 odst. 1 písm. c), d) a e) ZVZ </w:t>
      </w:r>
      <w:r w:rsidRPr="00300BBC">
        <w:rPr>
          <w:rFonts w:ascii="Calibri" w:hAnsi="Calibri" w:cs="Calibri"/>
          <w:sz w:val="20"/>
          <w:szCs w:val="20"/>
          <w:u w:val="single"/>
        </w:rPr>
        <w:t>čestné prohlášení</w:t>
      </w:r>
      <w:r w:rsidRPr="00300BBC">
        <w:rPr>
          <w:rFonts w:ascii="Calibri" w:hAnsi="Calibri" w:cs="Calibri"/>
          <w:sz w:val="20"/>
          <w:szCs w:val="20"/>
        </w:rPr>
        <w:t>, které nesmí být k</w:t>
      </w:r>
      <w:r>
        <w:rPr>
          <w:rFonts w:ascii="Calibri" w:hAnsi="Calibri" w:cs="Calibri"/>
          <w:sz w:val="20"/>
          <w:szCs w:val="20"/>
        </w:rPr>
        <w:t xml:space="preserve">e dni podání nabídky </w:t>
      </w:r>
      <w:r w:rsidRPr="00300BBC">
        <w:rPr>
          <w:rFonts w:ascii="Calibri" w:hAnsi="Calibri" w:cs="Calibri"/>
          <w:sz w:val="20"/>
          <w:szCs w:val="20"/>
        </w:rPr>
        <w:t xml:space="preserve">starší 90 dnů a z kterého jednoznačně vyplývá splnění </w:t>
      </w:r>
      <w:r w:rsidRPr="003E476A">
        <w:rPr>
          <w:rFonts w:ascii="Calibri" w:hAnsi="Calibri" w:cs="Calibri"/>
          <w:sz w:val="20"/>
          <w:szCs w:val="20"/>
        </w:rPr>
        <w:t>příslušného kvalifikačního předpokladu. Čestné prohlášení musí být podepsáno osobou oprávněnou jednat za dodavatele;</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E476A">
        <w:rPr>
          <w:rFonts w:ascii="Calibri" w:hAnsi="Calibri" w:cs="Calibri"/>
          <w:sz w:val="20"/>
          <w:szCs w:val="20"/>
        </w:rPr>
        <w:lastRenderedPageBreak/>
        <w:t xml:space="preserve">k prokázání kvalifikačního předpokladu podle § 53 odst. 1 písm. f) ZVZ </w:t>
      </w:r>
      <w:r w:rsidRPr="003E476A">
        <w:rPr>
          <w:rFonts w:ascii="Calibri" w:hAnsi="Calibri" w:cs="Calibri"/>
          <w:sz w:val="20"/>
          <w:szCs w:val="20"/>
          <w:u w:val="single"/>
        </w:rPr>
        <w:t>potvrzení příslušného finančního úřadu</w:t>
      </w:r>
      <w:r w:rsidRPr="003E476A">
        <w:rPr>
          <w:rFonts w:ascii="Calibri" w:hAnsi="Calibri" w:cs="Calibri"/>
          <w:sz w:val="20"/>
          <w:szCs w:val="20"/>
        </w:rPr>
        <w:t xml:space="preserve"> a </w:t>
      </w:r>
      <w:r w:rsidRPr="003E476A">
        <w:rPr>
          <w:rFonts w:ascii="Calibri" w:hAnsi="Calibri" w:cs="Calibri"/>
          <w:sz w:val="20"/>
          <w:szCs w:val="20"/>
          <w:u w:val="single"/>
        </w:rPr>
        <w:t>ve vztahu ke spotřební dani čestné prohlášení</w:t>
      </w:r>
      <w:r w:rsidRPr="003E476A">
        <w:rPr>
          <w:rFonts w:ascii="Calibri" w:hAnsi="Calibri" w:cs="Calibri"/>
          <w:sz w:val="20"/>
          <w:szCs w:val="20"/>
        </w:rPr>
        <w:t>, které nesmějí být ke dni podání nabídky starší 90 dnů. Čestné prohlášení musí být podepsáno osobou oprávněnou jednat za dodavatele;</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E476A">
        <w:rPr>
          <w:rFonts w:ascii="Calibri" w:hAnsi="Calibri" w:cs="Calibri"/>
          <w:sz w:val="20"/>
          <w:szCs w:val="20"/>
        </w:rPr>
        <w:t xml:space="preserve">k prokázání kvalifikačního předpokladu podle § 53 odst. 1 písm. g) ZVZ </w:t>
      </w:r>
      <w:r w:rsidRPr="003E476A">
        <w:rPr>
          <w:rFonts w:ascii="Calibri" w:hAnsi="Calibri" w:cs="Calibri"/>
          <w:sz w:val="20"/>
          <w:szCs w:val="20"/>
          <w:u w:val="single"/>
        </w:rPr>
        <w:t>čestné prohlášení</w:t>
      </w:r>
      <w:r w:rsidRPr="003E476A">
        <w:rPr>
          <w:rFonts w:ascii="Calibri" w:hAnsi="Calibri" w:cs="Calibri"/>
          <w:sz w:val="20"/>
          <w:szCs w:val="20"/>
        </w:rPr>
        <w:t>, které nesmí být ke dni podání nabídky starší 90 dnů a z kterého jednoznačně vyplývá splnění příslušného kvalifikačního předpokladu ve vztahu ke všem zdravotním pojišťovnám. Čestné prohlášení musí být podepsáno osobou oprávněnou jednat za dodavatele;</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E476A">
        <w:rPr>
          <w:rFonts w:ascii="Calibri" w:hAnsi="Calibri" w:cs="Calibri"/>
          <w:sz w:val="20"/>
          <w:szCs w:val="20"/>
        </w:rPr>
        <w:t xml:space="preserve">k prokázání kvalifikačního předpokladu podle § 53 odst. 1 písm. h) ZVZ </w:t>
      </w:r>
      <w:r w:rsidRPr="003E476A">
        <w:rPr>
          <w:rFonts w:ascii="Calibri" w:hAnsi="Calibri" w:cs="Calibri"/>
          <w:sz w:val="20"/>
          <w:szCs w:val="20"/>
          <w:u w:val="single"/>
        </w:rPr>
        <w:t>potvrzení od příslušného pracoviště správy sociálního zabezpečení</w:t>
      </w:r>
      <w:r w:rsidRPr="003E476A">
        <w:rPr>
          <w:rFonts w:ascii="Calibri" w:hAnsi="Calibri" w:cs="Calibri"/>
          <w:sz w:val="20"/>
          <w:szCs w:val="20"/>
        </w:rPr>
        <w:t>, které nesmí být ke dni podání nabídky starší 90 dnů,</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E476A">
        <w:rPr>
          <w:rFonts w:ascii="Calibri" w:hAnsi="Calibri" w:cs="Calibri"/>
          <w:sz w:val="20"/>
          <w:szCs w:val="20"/>
        </w:rPr>
        <w:t xml:space="preserve">k prokázání kvalifikačního předpokladu podle § 53 odst. 1 písm. i), j) a k) ZVZ </w:t>
      </w:r>
      <w:r w:rsidRPr="003E476A">
        <w:rPr>
          <w:rFonts w:ascii="Calibri" w:hAnsi="Calibri" w:cs="Calibri"/>
          <w:sz w:val="20"/>
          <w:szCs w:val="20"/>
          <w:u w:val="single"/>
        </w:rPr>
        <w:t>čestné prohlášení</w:t>
      </w:r>
      <w:r w:rsidRPr="003E476A">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p>
    <w:p w:rsidR="004C6FA5" w:rsidRPr="003E476A" w:rsidRDefault="004C6FA5" w:rsidP="004C6FA5">
      <w:pPr>
        <w:pStyle w:val="Zkladntext"/>
        <w:widowControl/>
        <w:spacing w:line="240" w:lineRule="auto"/>
        <w:ind w:left="2123"/>
        <w:jc w:val="both"/>
        <w:rPr>
          <w:rFonts w:ascii="Calibri" w:hAnsi="Calibri" w:cs="Calibri"/>
          <w:sz w:val="20"/>
          <w:szCs w:val="20"/>
        </w:rPr>
      </w:pPr>
      <w:r w:rsidRPr="003E476A">
        <w:rPr>
          <w:rFonts w:ascii="Calibri" w:hAnsi="Calibri" w:cs="Calibri"/>
          <w:sz w:val="20"/>
          <w:szCs w:val="20"/>
        </w:rPr>
        <w:t>Vzor čestného prohlášení o splnění základních kvalifikačních předpokladů tvoří Přílohu č. 8 těchto Pokynů.</w:t>
      </w:r>
    </w:p>
    <w:p w:rsidR="0062557B" w:rsidRPr="001A0214" w:rsidRDefault="0062557B" w:rsidP="001A0214">
      <w:pPr>
        <w:rPr>
          <w:rFonts w:ascii="Calibri" w:hAnsi="Calibri" w:cs="Calibri"/>
          <w:sz w:val="20"/>
          <w:szCs w:val="20"/>
        </w:rPr>
      </w:pPr>
    </w:p>
    <w:p w:rsidR="0062557B" w:rsidRPr="00300BBC" w:rsidRDefault="0062557B" w:rsidP="009C7439">
      <w:pPr>
        <w:numPr>
          <w:ilvl w:val="1"/>
          <w:numId w:val="13"/>
        </w:numPr>
        <w:jc w:val="both"/>
        <w:rPr>
          <w:rFonts w:ascii="Calibri" w:hAnsi="Calibri" w:cs="Calibri"/>
          <w:b/>
          <w:bCs/>
          <w:sz w:val="20"/>
          <w:szCs w:val="20"/>
        </w:rPr>
      </w:pPr>
      <w:r w:rsidRPr="00300BBC">
        <w:rPr>
          <w:rFonts w:ascii="Calibri" w:hAnsi="Calibri" w:cs="Calibri"/>
          <w:b/>
          <w:bCs/>
          <w:sz w:val="20"/>
          <w:szCs w:val="20"/>
        </w:rPr>
        <w:t>Prokázání splnění profesních kvalifikačních předpokladů</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4A3873" w:rsidRDefault="004A3873" w:rsidP="004A3873">
      <w:pPr>
        <w:numPr>
          <w:ilvl w:val="0"/>
          <w:numId w:val="32"/>
        </w:numPr>
        <w:ind w:left="1414"/>
        <w:jc w:val="both"/>
        <w:rPr>
          <w:rFonts w:ascii="Calibri" w:hAnsi="Calibri" w:cs="Calibri"/>
          <w:sz w:val="20"/>
          <w:szCs w:val="20"/>
        </w:rPr>
      </w:pPr>
      <w:r w:rsidRPr="00300BBC">
        <w:rPr>
          <w:rFonts w:ascii="Calibri" w:hAnsi="Calibri" w:cs="Calibri"/>
          <w:sz w:val="20"/>
          <w:szCs w:val="20"/>
        </w:rPr>
        <w:t>Zadavatel požaduje předložení výpisu z obchodního rejstříku dodavatele, pokud je v něm zapsán, či výpis z jiné obdobné evidence, pokud je v ní zapsán.</w:t>
      </w:r>
    </w:p>
    <w:p w:rsidR="004A3873" w:rsidRPr="00300BBC" w:rsidRDefault="004A3873" w:rsidP="004A3873">
      <w:pPr>
        <w:ind w:left="1414"/>
        <w:jc w:val="both"/>
        <w:rPr>
          <w:rFonts w:ascii="Calibri" w:hAnsi="Calibri" w:cs="Calibri"/>
          <w:sz w:val="20"/>
          <w:szCs w:val="20"/>
        </w:rPr>
      </w:pPr>
    </w:p>
    <w:p w:rsidR="005B4E36" w:rsidRPr="0062214A" w:rsidRDefault="004A3873" w:rsidP="0062214A">
      <w:pPr>
        <w:numPr>
          <w:ilvl w:val="0"/>
          <w:numId w:val="32"/>
        </w:numPr>
        <w:ind w:left="1434" w:hanging="357"/>
        <w:jc w:val="both"/>
        <w:rPr>
          <w:rFonts w:ascii="Calibri" w:hAnsi="Calibri" w:cs="Calibri"/>
          <w:sz w:val="20"/>
          <w:szCs w:val="20"/>
        </w:rPr>
      </w:pPr>
      <w:r w:rsidRPr="00300BBC">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či licenci. </w:t>
      </w:r>
      <w:r>
        <w:rPr>
          <w:rFonts w:ascii="Calibri" w:hAnsi="Calibri" w:cs="Calibri"/>
          <w:sz w:val="20"/>
          <w:szCs w:val="20"/>
        </w:rPr>
        <w:t xml:space="preserve">Dodavatel v souladu se zákonem č. 455/1991 Sb., ve znění pozdějších předpisů, prokazuje živnostenské oprávnění výpisem ze živnostenského rejstříku, případně do vydání výpisu ohlášením s prokázaným doručením živnostenskému úřadu (v případě ohlašovacích živností). </w:t>
      </w:r>
      <w:r w:rsidRPr="00300BBC">
        <w:rPr>
          <w:rFonts w:ascii="Calibri" w:hAnsi="Calibri" w:cs="Calibri"/>
          <w:sz w:val="20"/>
          <w:szCs w:val="20"/>
        </w:rPr>
        <w:t>Dodavatel předloží, že má k dispozici oprávnění k podnikání alespoň pro následující činnosti:</w:t>
      </w:r>
      <w:r w:rsidR="0062557B" w:rsidRPr="00300BBC">
        <w:rPr>
          <w:rFonts w:ascii="Calibri" w:hAnsi="Calibri" w:cs="Calibri"/>
          <w:sz w:val="20"/>
          <w:szCs w:val="20"/>
        </w:rPr>
        <w:t xml:space="preserve"> </w:t>
      </w:r>
    </w:p>
    <w:p w:rsidR="001E2E4E" w:rsidRDefault="004374E2" w:rsidP="001E2E4E">
      <w:pPr>
        <w:numPr>
          <w:ilvl w:val="0"/>
          <w:numId w:val="33"/>
        </w:numPr>
        <w:spacing w:before="120"/>
        <w:ind w:left="1797" w:hanging="357"/>
        <w:jc w:val="both"/>
        <w:rPr>
          <w:rFonts w:ascii="Calibri" w:hAnsi="Calibri" w:cs="Calibri"/>
          <w:sz w:val="20"/>
          <w:szCs w:val="20"/>
        </w:rPr>
      </w:pPr>
      <w:r>
        <w:rPr>
          <w:rFonts w:ascii="Calibri" w:hAnsi="Calibri" w:cs="Calibri"/>
          <w:sz w:val="20"/>
          <w:szCs w:val="20"/>
        </w:rPr>
        <w:t>p</w:t>
      </w:r>
      <w:r w:rsidR="001E2E4E" w:rsidRPr="006C6941">
        <w:rPr>
          <w:rFonts w:ascii="Calibri" w:hAnsi="Calibri" w:cs="Calibri"/>
          <w:sz w:val="20"/>
          <w:szCs w:val="20"/>
        </w:rPr>
        <w:t>rovádění staveb, jejich změn a odstraňování</w:t>
      </w:r>
      <w:r w:rsidR="001E2E4E">
        <w:rPr>
          <w:rFonts w:ascii="Calibri" w:hAnsi="Calibri" w:cs="Calibri"/>
          <w:sz w:val="20"/>
          <w:szCs w:val="20"/>
        </w:rPr>
        <w:t>,</w:t>
      </w:r>
    </w:p>
    <w:p w:rsidR="001E2E4E" w:rsidRPr="00381F97" w:rsidRDefault="004374E2" w:rsidP="001E2E4E">
      <w:pPr>
        <w:numPr>
          <w:ilvl w:val="0"/>
          <w:numId w:val="33"/>
        </w:numPr>
        <w:jc w:val="both"/>
        <w:rPr>
          <w:rFonts w:ascii="Calibri" w:hAnsi="Calibri" w:cs="Calibri"/>
          <w:sz w:val="20"/>
          <w:szCs w:val="20"/>
        </w:rPr>
      </w:pPr>
      <w:r>
        <w:rPr>
          <w:rFonts w:ascii="Calibri" w:hAnsi="Calibri" w:cs="Calibri"/>
          <w:sz w:val="20"/>
          <w:szCs w:val="20"/>
        </w:rPr>
        <w:t>r</w:t>
      </w:r>
      <w:r w:rsidR="001E2E4E" w:rsidRPr="00381F97">
        <w:rPr>
          <w:rFonts w:ascii="Calibri" w:hAnsi="Calibri" w:cs="Calibri"/>
          <w:sz w:val="20"/>
          <w:szCs w:val="20"/>
        </w:rPr>
        <w:t>evize, prohlídky a zkoušky určených technických zařízení v provozu,</w:t>
      </w:r>
    </w:p>
    <w:p w:rsidR="001E2E4E" w:rsidRPr="00381F97" w:rsidRDefault="004374E2" w:rsidP="001E2E4E">
      <w:pPr>
        <w:numPr>
          <w:ilvl w:val="0"/>
          <w:numId w:val="33"/>
        </w:numPr>
        <w:jc w:val="both"/>
        <w:rPr>
          <w:rFonts w:ascii="Calibri" w:hAnsi="Calibri" w:cs="Calibri"/>
          <w:sz w:val="20"/>
          <w:szCs w:val="20"/>
        </w:rPr>
      </w:pPr>
      <w:r>
        <w:rPr>
          <w:rFonts w:ascii="Calibri" w:hAnsi="Calibri" w:cs="Calibri"/>
          <w:sz w:val="20"/>
          <w:szCs w:val="20"/>
        </w:rPr>
        <w:t>v</w:t>
      </w:r>
      <w:r w:rsidR="001E2E4E" w:rsidRPr="00381F97">
        <w:rPr>
          <w:rFonts w:ascii="Calibri" w:hAnsi="Calibri" w:cs="Calibri"/>
          <w:sz w:val="20"/>
          <w:szCs w:val="20"/>
        </w:rPr>
        <w:t>ýkon zeměměřičských činností,</w:t>
      </w:r>
    </w:p>
    <w:p w:rsidR="001E2E4E" w:rsidRDefault="004374E2" w:rsidP="001E2E4E">
      <w:pPr>
        <w:numPr>
          <w:ilvl w:val="0"/>
          <w:numId w:val="33"/>
        </w:numPr>
        <w:jc w:val="both"/>
        <w:rPr>
          <w:rFonts w:ascii="Calibri" w:hAnsi="Calibri" w:cs="Calibri"/>
          <w:sz w:val="20"/>
          <w:szCs w:val="20"/>
        </w:rPr>
      </w:pPr>
      <w:r>
        <w:rPr>
          <w:rFonts w:ascii="Calibri" w:hAnsi="Calibri" w:cs="Calibri"/>
          <w:sz w:val="20"/>
          <w:szCs w:val="20"/>
        </w:rPr>
        <w:t>p</w:t>
      </w:r>
      <w:r w:rsidR="001E2E4E" w:rsidRPr="00381F97">
        <w:rPr>
          <w:rFonts w:ascii="Calibri" w:hAnsi="Calibri" w:cs="Calibri"/>
          <w:sz w:val="20"/>
          <w:szCs w:val="20"/>
        </w:rPr>
        <w:t>rojektov</w:t>
      </w:r>
      <w:r w:rsidR="00E900CE">
        <w:rPr>
          <w:rFonts w:ascii="Calibri" w:hAnsi="Calibri" w:cs="Calibri"/>
          <w:sz w:val="20"/>
          <w:szCs w:val="20"/>
        </w:rPr>
        <w:t>á</w:t>
      </w:r>
      <w:r w:rsidR="001E2E4E" w:rsidRPr="00381F97">
        <w:rPr>
          <w:rFonts w:ascii="Calibri" w:hAnsi="Calibri" w:cs="Calibri"/>
          <w:sz w:val="20"/>
          <w:szCs w:val="20"/>
        </w:rPr>
        <w:t xml:space="preserve"> činnost ve výstavbě</w:t>
      </w:r>
      <w:r>
        <w:rPr>
          <w:rFonts w:ascii="Calibri" w:hAnsi="Calibri" w:cs="Calibri"/>
          <w:sz w:val="20"/>
          <w:szCs w:val="20"/>
        </w:rPr>
        <w:t>.</w:t>
      </w:r>
    </w:p>
    <w:p w:rsidR="00E900CE" w:rsidRPr="00381F97" w:rsidRDefault="004374E2" w:rsidP="001E2E4E">
      <w:pPr>
        <w:numPr>
          <w:ilvl w:val="0"/>
          <w:numId w:val="33"/>
        </w:numPr>
        <w:jc w:val="both"/>
        <w:rPr>
          <w:rFonts w:ascii="Calibri" w:hAnsi="Calibri" w:cs="Calibri"/>
          <w:sz w:val="20"/>
          <w:szCs w:val="20"/>
        </w:rPr>
      </w:pPr>
      <w:r>
        <w:rPr>
          <w:rFonts w:ascii="Calibri" w:hAnsi="Calibri" w:cs="Calibri"/>
          <w:sz w:val="20"/>
          <w:szCs w:val="20"/>
        </w:rPr>
        <w:t>p</w:t>
      </w:r>
      <w:r w:rsidR="00E900CE">
        <w:rPr>
          <w:rFonts w:ascii="Calibri" w:hAnsi="Calibri" w:cs="Calibri"/>
          <w:sz w:val="20"/>
          <w:szCs w:val="20"/>
        </w:rPr>
        <w:t>odnikání v oblasti nakládání s nebezpečnými odpady</w:t>
      </w:r>
      <w:r>
        <w:rPr>
          <w:rFonts w:ascii="Calibri" w:hAnsi="Calibri" w:cs="Calibri"/>
          <w:sz w:val="20"/>
          <w:szCs w:val="20"/>
        </w:rPr>
        <w:t>.</w:t>
      </w:r>
    </w:p>
    <w:p w:rsidR="000C0C7B" w:rsidRDefault="000C0C7B" w:rsidP="000C0C7B">
      <w:pPr>
        <w:ind w:left="1800"/>
        <w:jc w:val="both"/>
        <w:rPr>
          <w:rFonts w:ascii="Calibri" w:hAnsi="Calibri" w:cs="Calibri"/>
          <w:sz w:val="20"/>
          <w:szCs w:val="20"/>
        </w:rPr>
      </w:pPr>
    </w:p>
    <w:p w:rsidR="001E2E4E" w:rsidRPr="00ED3D05" w:rsidRDefault="001E2E4E" w:rsidP="001E2E4E">
      <w:pPr>
        <w:numPr>
          <w:ilvl w:val="0"/>
          <w:numId w:val="32"/>
        </w:numPr>
        <w:ind w:left="1414"/>
        <w:jc w:val="both"/>
        <w:rPr>
          <w:rFonts w:ascii="Calibri" w:hAnsi="Calibri" w:cs="Calibri"/>
          <w:sz w:val="20"/>
          <w:szCs w:val="20"/>
        </w:rPr>
      </w:pPr>
      <w:r w:rsidRPr="00ED3D05">
        <w:rPr>
          <w:rFonts w:ascii="Calibri" w:hAnsi="Calibri" w:cs="Calibri"/>
          <w:sz w:val="20"/>
          <w:szCs w:val="20"/>
        </w:rPr>
        <w:t>Zadavatel po</w:t>
      </w:r>
      <w:r w:rsidRPr="007F2F8E">
        <w:rPr>
          <w:rFonts w:ascii="Calibri" w:hAnsi="Calibri" w:cs="Calibri"/>
          <w:sz w:val="20"/>
          <w:szCs w:val="20"/>
        </w:rPr>
        <w:t>žaduje předložení dokladu o autorizaci v rozsahu dle ust. § 5, odst. 3, písm</w:t>
      </w:r>
      <w:r w:rsidRPr="00E10886">
        <w:rPr>
          <w:rFonts w:ascii="Calibri" w:hAnsi="Calibri" w:cs="Calibri"/>
          <w:sz w:val="20"/>
          <w:szCs w:val="20"/>
        </w:rPr>
        <w:t>.</w:t>
      </w:r>
      <w:r w:rsidR="005B4E36">
        <w:rPr>
          <w:rFonts w:ascii="Calibri" w:hAnsi="Calibri" w:cs="Calibri"/>
          <w:sz w:val="20"/>
          <w:szCs w:val="20"/>
        </w:rPr>
        <w:t xml:space="preserve"> </w:t>
      </w:r>
      <w:r w:rsidRPr="00E10886">
        <w:rPr>
          <w:rFonts w:ascii="Calibri" w:hAnsi="Calibri" w:cs="Calibri"/>
          <w:b/>
          <w:bCs/>
          <w:sz w:val="20"/>
          <w:szCs w:val="20"/>
        </w:rPr>
        <w:t>b), d)</w:t>
      </w:r>
      <w:r w:rsidR="008C678B" w:rsidRPr="00E10886">
        <w:rPr>
          <w:rFonts w:ascii="Calibri" w:hAnsi="Calibri" w:cs="Calibri"/>
          <w:sz w:val="20"/>
          <w:szCs w:val="20"/>
        </w:rPr>
        <w:t xml:space="preserve">, </w:t>
      </w:r>
      <w:r w:rsidRPr="00E10886">
        <w:rPr>
          <w:rFonts w:ascii="Calibri" w:hAnsi="Calibri" w:cs="Calibri"/>
          <w:b/>
          <w:bCs/>
          <w:sz w:val="20"/>
          <w:szCs w:val="20"/>
        </w:rPr>
        <w:t>e</w:t>
      </w:r>
      <w:r w:rsidRPr="0062214A">
        <w:rPr>
          <w:rFonts w:ascii="Calibri" w:hAnsi="Calibri" w:cs="Calibri"/>
          <w:b/>
          <w:bCs/>
          <w:sz w:val="20"/>
          <w:szCs w:val="20"/>
        </w:rPr>
        <w:t>)</w:t>
      </w:r>
      <w:r w:rsidR="0062214A" w:rsidRPr="0062214A">
        <w:rPr>
          <w:rFonts w:ascii="Calibri" w:hAnsi="Calibri" w:cs="Calibri"/>
          <w:b/>
          <w:bCs/>
          <w:sz w:val="20"/>
          <w:szCs w:val="20"/>
        </w:rPr>
        <w:t>,</w:t>
      </w:r>
      <w:r w:rsidR="008C678B" w:rsidRPr="0062214A">
        <w:rPr>
          <w:rFonts w:ascii="Calibri" w:hAnsi="Calibri" w:cs="Calibri"/>
          <w:b/>
          <w:bCs/>
          <w:sz w:val="20"/>
          <w:szCs w:val="20"/>
        </w:rPr>
        <w:t xml:space="preserve"> </w:t>
      </w:r>
      <w:r w:rsidR="00FF0AC9" w:rsidRPr="0062214A">
        <w:rPr>
          <w:rFonts w:ascii="Calibri" w:hAnsi="Calibri" w:cs="Calibri"/>
          <w:b/>
          <w:bCs/>
          <w:sz w:val="20"/>
          <w:szCs w:val="20"/>
        </w:rPr>
        <w:t xml:space="preserve"> i)</w:t>
      </w:r>
      <w:r w:rsidR="00FF0AC9" w:rsidRPr="0062214A">
        <w:rPr>
          <w:rFonts w:ascii="Calibri" w:hAnsi="Calibri" w:cs="Calibri"/>
          <w:sz w:val="20"/>
          <w:szCs w:val="20"/>
          <w:lang w:val="en-US"/>
        </w:rPr>
        <w:t xml:space="preserve"> </w:t>
      </w:r>
      <w:r w:rsidRPr="0062214A">
        <w:rPr>
          <w:rFonts w:ascii="Calibri" w:hAnsi="Calibri" w:cs="Calibri"/>
          <w:sz w:val="20"/>
          <w:szCs w:val="20"/>
        </w:rPr>
        <w:t>zákona</w:t>
      </w:r>
      <w:r w:rsidRPr="00E10886">
        <w:rPr>
          <w:rFonts w:ascii="Calibri" w:hAnsi="Calibri" w:cs="Calibri"/>
          <w:sz w:val="20"/>
          <w:szCs w:val="20"/>
        </w:rPr>
        <w:t xml:space="preserve"> č. 360/1992 Sb., o výkonu povolání autorizovaných architektů</w:t>
      </w:r>
      <w:r w:rsidRPr="00ED3D05">
        <w:rPr>
          <w:rFonts w:ascii="Calibri" w:hAnsi="Calibri" w:cs="Calibri"/>
          <w:sz w:val="20"/>
          <w:szCs w:val="20"/>
        </w:rPr>
        <w:t xml:space="preserve"> a o výkonu povolání autorizovaných inženýrů a techniků činných ve výstavbě, ve znění pozdějších předpisů.</w:t>
      </w:r>
    </w:p>
    <w:p w:rsidR="001E2E4E" w:rsidRPr="00300BBC" w:rsidRDefault="001E2E4E" w:rsidP="001E2E4E">
      <w:pPr>
        <w:ind w:left="1414"/>
        <w:jc w:val="both"/>
        <w:rPr>
          <w:rFonts w:ascii="Calibri" w:hAnsi="Calibri" w:cs="Calibri"/>
          <w:sz w:val="20"/>
          <w:szCs w:val="20"/>
        </w:rPr>
      </w:pPr>
    </w:p>
    <w:p w:rsidR="0062557B" w:rsidRDefault="001E2E4E" w:rsidP="001E2E4E">
      <w:pPr>
        <w:numPr>
          <w:ilvl w:val="0"/>
          <w:numId w:val="32"/>
        </w:numPr>
        <w:ind w:left="1414"/>
        <w:jc w:val="both"/>
        <w:rPr>
          <w:rFonts w:ascii="Calibri" w:hAnsi="Calibri" w:cs="Calibri"/>
          <w:sz w:val="20"/>
          <w:szCs w:val="20"/>
        </w:rPr>
      </w:pPr>
      <w:r w:rsidRPr="00300BBC">
        <w:rPr>
          <w:rFonts w:ascii="Calibri" w:hAnsi="Calibri" w:cs="Calibri"/>
          <w:sz w:val="20"/>
          <w:szCs w:val="20"/>
        </w:rPr>
        <w:t xml:space="preserve">Zadavatel požaduje předložení úředního oprávnění pro ověřování výsledků zeměměřičských činností v rozsahu dle § 13 odst. 1 písm. </w:t>
      </w:r>
      <w:r w:rsidRPr="004966AE">
        <w:rPr>
          <w:rFonts w:ascii="Calibri" w:hAnsi="Calibri" w:cs="Calibri"/>
          <w:b/>
          <w:bCs/>
          <w:sz w:val="20"/>
          <w:szCs w:val="20"/>
        </w:rPr>
        <w:t>a)</w:t>
      </w:r>
      <w:r w:rsidRPr="004966AE">
        <w:rPr>
          <w:rFonts w:ascii="Calibri" w:hAnsi="Calibri" w:cs="Calibri"/>
          <w:sz w:val="20"/>
          <w:szCs w:val="20"/>
        </w:rPr>
        <w:t xml:space="preserve"> a </w:t>
      </w:r>
      <w:r w:rsidRPr="004966AE">
        <w:rPr>
          <w:rFonts w:ascii="Calibri" w:hAnsi="Calibri" w:cs="Calibri"/>
          <w:b/>
          <w:bCs/>
          <w:sz w:val="20"/>
          <w:szCs w:val="20"/>
        </w:rPr>
        <w:t>c)</w:t>
      </w:r>
      <w:r w:rsidR="00E75ED5">
        <w:rPr>
          <w:rFonts w:ascii="Calibri" w:hAnsi="Calibri" w:cs="Calibri"/>
          <w:sz w:val="20"/>
          <w:szCs w:val="20"/>
          <w:lang w:val="en-US"/>
        </w:rPr>
        <w:t xml:space="preserve"> </w:t>
      </w:r>
      <w:r w:rsidRPr="00300BBC">
        <w:rPr>
          <w:rFonts w:ascii="Calibri" w:hAnsi="Calibri" w:cs="Calibri"/>
          <w:sz w:val="20"/>
          <w:szCs w:val="20"/>
        </w:rPr>
        <w:t>zákona č.</w:t>
      </w:r>
      <w:r>
        <w:rPr>
          <w:rFonts w:ascii="Calibri" w:hAnsi="Calibri" w:cs="Calibri"/>
          <w:sz w:val="20"/>
          <w:szCs w:val="20"/>
        </w:rPr>
        <w:t> </w:t>
      </w:r>
      <w:r w:rsidRPr="00300BBC">
        <w:rPr>
          <w:rFonts w:ascii="Calibri" w:hAnsi="Calibri" w:cs="Calibri"/>
          <w:sz w:val="20"/>
          <w:szCs w:val="20"/>
        </w:rPr>
        <w:t>200/1994 Sb., o zeměměřičství a</w:t>
      </w:r>
      <w:r>
        <w:rPr>
          <w:rFonts w:ascii="Calibri" w:hAnsi="Calibri" w:cs="Calibri"/>
          <w:sz w:val="20"/>
          <w:szCs w:val="20"/>
        </w:rPr>
        <w:t> </w:t>
      </w:r>
      <w:r w:rsidRPr="00300BBC">
        <w:rPr>
          <w:rFonts w:ascii="Calibri" w:hAnsi="Calibri" w:cs="Calibri"/>
          <w:sz w:val="20"/>
          <w:szCs w:val="20"/>
        </w:rPr>
        <w:t>o změně a doplnění některých zákonů souvisejících s jeho zavedením.</w:t>
      </w:r>
    </w:p>
    <w:p w:rsidR="00AB076A" w:rsidRDefault="00AB076A" w:rsidP="00AB076A">
      <w:pPr>
        <w:pStyle w:val="Odstavecseseznamem"/>
        <w:rPr>
          <w:rFonts w:ascii="Calibri" w:hAnsi="Calibri" w:cs="Calibri"/>
          <w:sz w:val="20"/>
          <w:szCs w:val="20"/>
        </w:rPr>
      </w:pPr>
    </w:p>
    <w:p w:rsidR="0062557B" w:rsidRDefault="001E2E4E" w:rsidP="0005394B">
      <w:pPr>
        <w:ind w:left="1414"/>
        <w:jc w:val="both"/>
        <w:rPr>
          <w:rFonts w:ascii="Calibri" w:hAnsi="Calibri" w:cs="Calibri"/>
          <w:sz w:val="20"/>
          <w:szCs w:val="20"/>
        </w:rPr>
      </w:pPr>
      <w:r>
        <w:rPr>
          <w:rFonts w:ascii="Calibri" w:hAnsi="Calibri" w:cs="Calibri"/>
          <w:sz w:val="20"/>
          <w:szCs w:val="20"/>
        </w:rPr>
        <w:t>Výše uvedené d</w:t>
      </w:r>
      <w:r w:rsidRPr="0005394B">
        <w:rPr>
          <w:rFonts w:ascii="Calibri" w:hAnsi="Calibri" w:cs="Calibri"/>
          <w:sz w:val="20"/>
          <w:szCs w:val="20"/>
        </w:rPr>
        <w:t>oklad</w:t>
      </w:r>
      <w:r>
        <w:rPr>
          <w:rFonts w:ascii="Calibri" w:hAnsi="Calibri" w:cs="Calibri"/>
          <w:sz w:val="20"/>
          <w:szCs w:val="20"/>
        </w:rPr>
        <w:t>y</w:t>
      </w:r>
      <w:r w:rsidRPr="0005394B">
        <w:rPr>
          <w:rFonts w:ascii="Calibri" w:hAnsi="Calibri" w:cs="Calibri"/>
          <w:sz w:val="20"/>
          <w:szCs w:val="20"/>
        </w:rPr>
        <w:t xml:space="preserve"> upravující odbornou způsobilost musí osvědčit odbornou způsobilost samotného dodavatele (je-li fyzickou osobou) nebo jiné osoby, která bude pro dodavatele příslušnou činnost vykonávat.</w:t>
      </w:r>
      <w:r w:rsidR="0005394B" w:rsidRPr="0005394B">
        <w:rPr>
          <w:rFonts w:ascii="Calibri" w:hAnsi="Calibri" w:cs="Calibri"/>
          <w:sz w:val="20"/>
          <w:szCs w:val="20"/>
        </w:rPr>
        <w:t xml:space="preserve">  </w:t>
      </w:r>
    </w:p>
    <w:p w:rsidR="001E3DEB" w:rsidRDefault="001E3DEB" w:rsidP="001E3DEB">
      <w:pPr>
        <w:ind w:left="1414"/>
        <w:jc w:val="both"/>
        <w:rPr>
          <w:rFonts w:ascii="Calibri" w:hAnsi="Calibri" w:cs="Calibri"/>
          <w:sz w:val="20"/>
          <w:szCs w:val="20"/>
        </w:rPr>
      </w:pPr>
    </w:p>
    <w:p w:rsidR="0062557B" w:rsidRPr="00300BBC" w:rsidRDefault="0062557B" w:rsidP="009C7439">
      <w:pPr>
        <w:numPr>
          <w:ilvl w:val="1"/>
          <w:numId w:val="13"/>
        </w:numPr>
        <w:jc w:val="both"/>
        <w:rPr>
          <w:rFonts w:ascii="Calibri" w:hAnsi="Calibri" w:cs="Calibri"/>
          <w:b/>
          <w:bCs/>
          <w:sz w:val="20"/>
          <w:szCs w:val="20"/>
        </w:rPr>
      </w:pPr>
      <w:r w:rsidRPr="00300BBC">
        <w:rPr>
          <w:rFonts w:ascii="Calibri" w:hAnsi="Calibri" w:cs="Calibri"/>
          <w:b/>
          <w:bCs/>
          <w:sz w:val="20"/>
          <w:szCs w:val="20"/>
        </w:rPr>
        <w:t>Ekonomická a finanční způsobilost:</w:t>
      </w:r>
    </w:p>
    <w:p w:rsidR="0062557B" w:rsidRDefault="0062557B" w:rsidP="001C2658">
      <w:pPr>
        <w:ind w:left="1412"/>
        <w:jc w:val="both"/>
        <w:rPr>
          <w:rFonts w:ascii="Calibri" w:hAnsi="Calibri" w:cs="Calibri"/>
          <w:sz w:val="20"/>
          <w:szCs w:val="20"/>
        </w:rPr>
      </w:pPr>
    </w:p>
    <w:p w:rsidR="0062557B" w:rsidRDefault="001E2E4E" w:rsidP="009C7439">
      <w:pPr>
        <w:numPr>
          <w:ilvl w:val="0"/>
          <w:numId w:val="32"/>
        </w:numPr>
        <w:ind w:left="1412" w:hanging="357"/>
        <w:jc w:val="both"/>
        <w:rPr>
          <w:rFonts w:ascii="Calibri" w:hAnsi="Calibri" w:cs="Calibri"/>
          <w:sz w:val="20"/>
          <w:szCs w:val="20"/>
        </w:rPr>
      </w:pPr>
      <w:r w:rsidRPr="00300BBC">
        <w:rPr>
          <w:rFonts w:ascii="Calibri" w:hAnsi="Calibri" w:cs="Calibri"/>
          <w:sz w:val="20"/>
          <w:szCs w:val="20"/>
        </w:rPr>
        <w:lastRenderedPageBreak/>
        <w:t>Zadavatel požaduje předložení čestného prohlášení dodavatele o jeho ekonomické a finanční způsobilosti splnit veřejnou zakázku.</w:t>
      </w:r>
    </w:p>
    <w:p w:rsidR="0062557B" w:rsidRPr="00300BBC" w:rsidRDefault="0062557B" w:rsidP="003135D5">
      <w:pPr>
        <w:ind w:left="1414"/>
        <w:jc w:val="both"/>
        <w:rPr>
          <w:rFonts w:ascii="Calibri" w:hAnsi="Calibri" w:cs="Calibri"/>
          <w:sz w:val="20"/>
          <w:szCs w:val="20"/>
        </w:rPr>
      </w:pPr>
    </w:p>
    <w:p w:rsidR="0062557B" w:rsidRPr="00300BBC" w:rsidRDefault="0062557B" w:rsidP="009C7439">
      <w:pPr>
        <w:numPr>
          <w:ilvl w:val="1"/>
          <w:numId w:val="13"/>
        </w:numPr>
        <w:jc w:val="both"/>
        <w:rPr>
          <w:rFonts w:ascii="Calibri" w:hAnsi="Calibri" w:cs="Calibri"/>
          <w:b/>
          <w:bCs/>
          <w:sz w:val="20"/>
          <w:szCs w:val="20"/>
        </w:rPr>
      </w:pPr>
      <w:r w:rsidRPr="00300BBC">
        <w:rPr>
          <w:rFonts w:ascii="Calibri" w:hAnsi="Calibri" w:cs="Calibri"/>
          <w:b/>
          <w:bCs/>
          <w:sz w:val="20"/>
          <w:szCs w:val="20"/>
        </w:rPr>
        <w:t>Technické kvalifikační předpoklady:</w:t>
      </w:r>
    </w:p>
    <w:p w:rsidR="0062557B" w:rsidRPr="00300BBC" w:rsidRDefault="0062557B" w:rsidP="00D80020">
      <w:pPr>
        <w:ind w:left="1414"/>
        <w:jc w:val="both"/>
        <w:rPr>
          <w:rFonts w:ascii="Calibri" w:hAnsi="Calibri" w:cs="Calibri"/>
          <w:sz w:val="20"/>
          <w:szCs w:val="20"/>
        </w:rPr>
      </w:pPr>
    </w:p>
    <w:p w:rsidR="00770EA1" w:rsidRPr="00805F9A" w:rsidRDefault="009431F7" w:rsidP="00770EA1">
      <w:pPr>
        <w:numPr>
          <w:ilvl w:val="0"/>
          <w:numId w:val="32"/>
        </w:numPr>
        <w:ind w:left="1414"/>
        <w:jc w:val="both"/>
        <w:rPr>
          <w:rFonts w:ascii="Calibri" w:hAnsi="Calibri" w:cs="Calibri"/>
          <w:sz w:val="20"/>
          <w:szCs w:val="20"/>
        </w:rPr>
      </w:pPr>
      <w:r w:rsidRPr="006F3037">
        <w:rPr>
          <w:rFonts w:ascii="Calibri" w:hAnsi="Calibri" w:cs="Calibri"/>
          <w:sz w:val="20"/>
          <w:szCs w:val="20"/>
        </w:rPr>
        <w:t>Zadavatel požaduje předložení seznamu stavebních p</w:t>
      </w:r>
      <w:r>
        <w:rPr>
          <w:rFonts w:ascii="Calibri" w:hAnsi="Calibri" w:cs="Calibri"/>
          <w:sz w:val="20"/>
          <w:szCs w:val="20"/>
        </w:rPr>
        <w:t xml:space="preserve">rací provedených dodavatelem </w:t>
      </w:r>
      <w:r w:rsidRPr="000A0177">
        <w:rPr>
          <w:rFonts w:ascii="Calibri" w:hAnsi="Calibri" w:cs="Calibri"/>
          <w:sz w:val="20"/>
          <w:szCs w:val="20"/>
        </w:rPr>
        <w:t>na stavbách drah</w:t>
      </w:r>
      <w:r w:rsidR="000E65B2" w:rsidRPr="000A0177">
        <w:rPr>
          <w:rFonts w:ascii="Calibri" w:hAnsi="Calibri" w:cs="Calibri"/>
          <w:sz w:val="20"/>
          <w:szCs w:val="20"/>
        </w:rPr>
        <w:t xml:space="preserve"> </w:t>
      </w:r>
      <w:r w:rsidR="000A0177" w:rsidRPr="000A0177">
        <w:rPr>
          <w:rFonts w:ascii="Calibri" w:hAnsi="Calibri" w:cs="Calibri"/>
          <w:sz w:val="20"/>
          <w:szCs w:val="20"/>
        </w:rPr>
        <w:t>(v oblasti prací na železničním svršku, spodku nebo umělých stavbách)</w:t>
      </w:r>
      <w:r w:rsidR="0062214A">
        <w:rPr>
          <w:rFonts w:ascii="Calibri" w:hAnsi="Calibri" w:cs="Calibri"/>
          <w:sz w:val="20"/>
          <w:szCs w:val="20"/>
        </w:rPr>
        <w:t>,</w:t>
      </w:r>
      <w:r w:rsidRPr="006F3037">
        <w:rPr>
          <w:rFonts w:ascii="Calibri" w:hAnsi="Calibri" w:cs="Calibri"/>
          <w:sz w:val="20"/>
          <w:szCs w:val="20"/>
        </w:rPr>
        <w:t xml:space="preserve"> jak jsou vymezeny v § 5 odst. 1 a v § 3 od</w:t>
      </w:r>
      <w:r>
        <w:rPr>
          <w:rFonts w:ascii="Calibri" w:hAnsi="Calibri" w:cs="Calibri"/>
          <w:sz w:val="20"/>
          <w:szCs w:val="20"/>
        </w:rPr>
        <w:t>st. 1 zákona č. 266/1994 Sb., o </w:t>
      </w:r>
      <w:r w:rsidRPr="006F3037">
        <w:rPr>
          <w:rFonts w:ascii="Calibri" w:hAnsi="Calibri" w:cs="Calibri"/>
          <w:sz w:val="20"/>
          <w:szCs w:val="20"/>
        </w:rPr>
        <w:t>dráhách, ve znění pozdějších předpisů, za posledních 5 let (dále jako „</w:t>
      </w:r>
      <w:r w:rsidRPr="006F3037">
        <w:rPr>
          <w:rFonts w:ascii="Calibri" w:hAnsi="Calibri" w:cs="Calibri"/>
          <w:b/>
          <w:sz w:val="20"/>
          <w:szCs w:val="20"/>
        </w:rPr>
        <w:t>stavební práce</w:t>
      </w:r>
      <w:r w:rsidRPr="006F3037">
        <w:rPr>
          <w:rFonts w:ascii="Calibri" w:hAnsi="Calibri" w:cs="Calibri"/>
          <w:sz w:val="20"/>
          <w:szCs w:val="20"/>
        </w:rPr>
        <w:t xml:space="preserve">“). Předloženým seznamem stavebních prací přitom musí dodavatel prokázat, že objem stavebních prací jím provedených na </w:t>
      </w:r>
      <w:r w:rsidRPr="000A0177">
        <w:rPr>
          <w:rFonts w:ascii="Calibri" w:hAnsi="Calibri" w:cs="Calibri"/>
          <w:sz w:val="20"/>
          <w:szCs w:val="20"/>
        </w:rPr>
        <w:t>stavbách drah za</w:t>
      </w:r>
      <w:r w:rsidRPr="006F3037">
        <w:rPr>
          <w:rFonts w:ascii="Calibri" w:hAnsi="Calibri" w:cs="Calibri"/>
          <w:sz w:val="20"/>
          <w:szCs w:val="20"/>
        </w:rPr>
        <w:t xml:space="preserve"> posledních 5 let činí v souhrnu, včetně případných subdodávek, nejméně </w:t>
      </w:r>
      <w:r w:rsidR="0062214A" w:rsidRPr="0058564F">
        <w:rPr>
          <w:rFonts w:ascii="Calibri" w:hAnsi="Calibri" w:cs="Calibri"/>
          <w:b/>
          <w:sz w:val="20"/>
          <w:szCs w:val="20"/>
          <w:lang w:val="en-US"/>
        </w:rPr>
        <w:t>745 mil.</w:t>
      </w:r>
      <w:r w:rsidR="000E65B2">
        <w:rPr>
          <w:rFonts w:ascii="Calibri" w:hAnsi="Calibri" w:cs="Calibri"/>
          <w:sz w:val="20"/>
          <w:szCs w:val="20"/>
          <w:lang w:val="en-US"/>
        </w:rPr>
        <w:t xml:space="preserve"> </w:t>
      </w:r>
      <w:r w:rsidRPr="00F52B69">
        <w:rPr>
          <w:rFonts w:ascii="Calibri" w:hAnsi="Calibri" w:cs="Calibri"/>
          <w:b/>
          <w:bCs/>
          <w:sz w:val="20"/>
          <w:szCs w:val="20"/>
        </w:rPr>
        <w:t xml:space="preserve">Kč </w:t>
      </w:r>
      <w:r w:rsidRPr="00F52B69">
        <w:rPr>
          <w:rFonts w:ascii="Calibri" w:hAnsi="Calibri" w:cs="Calibri"/>
          <w:sz w:val="20"/>
          <w:szCs w:val="20"/>
        </w:rPr>
        <w:t>bez DPH.</w:t>
      </w:r>
      <w:r w:rsidR="00770EA1">
        <w:rPr>
          <w:rFonts w:ascii="Calibri" w:hAnsi="Calibri" w:cs="Calibri"/>
          <w:sz w:val="20"/>
          <w:szCs w:val="20"/>
        </w:rPr>
        <w:t xml:space="preserve"> </w:t>
      </w:r>
      <w:r w:rsidR="00770EA1" w:rsidRPr="00805F9A">
        <w:rPr>
          <w:rFonts w:ascii="Calibri" w:hAnsi="Calibri" w:cs="Calibri"/>
          <w:sz w:val="20"/>
          <w:szCs w:val="20"/>
        </w:rPr>
        <w:t>Skutečností rozhodnou pro počátek běhu pětileté lhůty je poslední den lhůty pro podání nabídek.</w:t>
      </w:r>
    </w:p>
    <w:p w:rsidR="009431F7" w:rsidRPr="006F3037" w:rsidRDefault="009431F7" w:rsidP="009431F7">
      <w:pPr>
        <w:ind w:left="1414"/>
        <w:jc w:val="both"/>
        <w:rPr>
          <w:rFonts w:ascii="Calibri" w:hAnsi="Calibri" w:cs="Calibri"/>
          <w:sz w:val="20"/>
          <w:szCs w:val="20"/>
        </w:rPr>
      </w:pPr>
    </w:p>
    <w:p w:rsidR="009431F7" w:rsidRPr="006F3037" w:rsidRDefault="009431F7" w:rsidP="009431F7">
      <w:pPr>
        <w:ind w:left="1414"/>
        <w:jc w:val="both"/>
        <w:rPr>
          <w:rFonts w:ascii="Calibri" w:hAnsi="Calibri" w:cs="Calibri"/>
          <w:sz w:val="20"/>
          <w:szCs w:val="20"/>
        </w:rPr>
      </w:pPr>
      <w:r w:rsidRPr="006F3037">
        <w:rPr>
          <w:rFonts w:ascii="Calibri" w:hAnsi="Calibri" w:cs="Calibri"/>
          <w:sz w:val="20"/>
          <w:szCs w:val="20"/>
        </w:rPr>
        <w:t>Zadavatel dále požaduje, aby v předloženém seznamu stavebních prací realizovaných v posledních pěti letech uchazeč osvědčením objednatelů doložil</w:t>
      </w:r>
      <w:r w:rsidR="00437D8D">
        <w:rPr>
          <w:rFonts w:ascii="Calibri" w:hAnsi="Calibri" w:cs="Calibri"/>
          <w:sz w:val="20"/>
          <w:szCs w:val="20"/>
        </w:rPr>
        <w:t>, že realizoval stavební práce</w:t>
      </w:r>
      <w:r w:rsidRPr="006F3037">
        <w:rPr>
          <w:rFonts w:ascii="Calibri" w:hAnsi="Calibri" w:cs="Calibri"/>
          <w:sz w:val="20"/>
          <w:szCs w:val="20"/>
        </w:rPr>
        <w:t xml:space="preserve"> s hodnotou </w:t>
      </w:r>
      <w:r w:rsidR="003C1CB4">
        <w:rPr>
          <w:rFonts w:ascii="Calibri" w:hAnsi="Calibri" w:cs="Calibri"/>
          <w:sz w:val="20"/>
          <w:szCs w:val="20"/>
        </w:rPr>
        <w:t xml:space="preserve">každé </w:t>
      </w:r>
      <w:r w:rsidR="00437D8D">
        <w:rPr>
          <w:rFonts w:ascii="Calibri" w:hAnsi="Calibri" w:cs="Calibri"/>
          <w:sz w:val="20"/>
          <w:szCs w:val="20"/>
        </w:rPr>
        <w:t xml:space="preserve">jednotlivé </w:t>
      </w:r>
      <w:r w:rsidRPr="006F3037">
        <w:rPr>
          <w:rFonts w:ascii="Calibri" w:hAnsi="Calibri" w:cs="Calibri"/>
          <w:sz w:val="20"/>
          <w:szCs w:val="20"/>
        </w:rPr>
        <w:t xml:space="preserve">realizované zakázky alespoň </w:t>
      </w:r>
      <w:r w:rsidR="0062214A" w:rsidRPr="0058564F">
        <w:rPr>
          <w:rFonts w:ascii="Calibri" w:hAnsi="Calibri" w:cs="Calibri"/>
          <w:b/>
          <w:sz w:val="20"/>
          <w:szCs w:val="20"/>
          <w:lang w:val="en-US"/>
        </w:rPr>
        <w:t>149 mil.</w:t>
      </w:r>
      <w:r w:rsidRPr="009B0DC9">
        <w:rPr>
          <w:rFonts w:ascii="Calibri" w:hAnsi="Calibri"/>
          <w:b/>
          <w:color w:val="FF0000"/>
          <w:sz w:val="20"/>
        </w:rPr>
        <w:t> </w:t>
      </w:r>
      <w:r w:rsidRPr="00F52B69">
        <w:rPr>
          <w:rFonts w:ascii="Calibri" w:hAnsi="Calibri" w:cs="Calibri"/>
          <w:b/>
          <w:sz w:val="20"/>
          <w:szCs w:val="20"/>
        </w:rPr>
        <w:t>Kč</w:t>
      </w:r>
      <w:r w:rsidRPr="006F3037">
        <w:rPr>
          <w:rFonts w:ascii="Calibri" w:hAnsi="Calibri" w:cs="Calibri"/>
          <w:sz w:val="20"/>
          <w:szCs w:val="20"/>
        </w:rPr>
        <w:t xml:space="preserve"> bez DPH („nejvýznamnější stavební práce“), přičemž celková hodnota nejvýznamnějších stavebních prací provedených za</w:t>
      </w:r>
      <w:r w:rsidR="008D61F0">
        <w:rPr>
          <w:rFonts w:ascii="Calibri" w:hAnsi="Calibri" w:cs="Calibri"/>
          <w:sz w:val="20"/>
          <w:szCs w:val="20"/>
        </w:rPr>
        <w:t> </w:t>
      </w:r>
      <w:r w:rsidRPr="006F3037">
        <w:rPr>
          <w:rFonts w:ascii="Calibri" w:hAnsi="Calibri" w:cs="Calibri"/>
          <w:sz w:val="20"/>
          <w:szCs w:val="20"/>
        </w:rPr>
        <w:t xml:space="preserve">posledních 5 let dodavatelem musí, včetně případných subdodávek, činit v součtu alespoň </w:t>
      </w:r>
      <w:r w:rsidR="0062214A" w:rsidRPr="0058564F">
        <w:rPr>
          <w:rFonts w:ascii="Calibri" w:hAnsi="Calibri" w:cs="Calibri"/>
          <w:b/>
          <w:sz w:val="20"/>
          <w:szCs w:val="20"/>
          <w:lang w:val="en-US"/>
        </w:rPr>
        <w:t>372 mil.</w:t>
      </w:r>
      <w:r w:rsidR="00DD5411">
        <w:rPr>
          <w:rFonts w:ascii="Calibri" w:hAnsi="Calibri" w:cs="Calibri"/>
          <w:sz w:val="20"/>
          <w:szCs w:val="20"/>
          <w:lang w:val="en-US"/>
        </w:rPr>
        <w:t xml:space="preserve"> </w:t>
      </w:r>
      <w:r w:rsidRPr="00F52B69">
        <w:rPr>
          <w:rFonts w:ascii="Calibri" w:hAnsi="Calibri" w:cs="Calibri"/>
          <w:b/>
          <w:sz w:val="20"/>
          <w:szCs w:val="20"/>
        </w:rPr>
        <w:t>Kč</w:t>
      </w:r>
      <w:r w:rsidRPr="006F3037">
        <w:rPr>
          <w:rFonts w:ascii="Calibri" w:hAnsi="Calibri" w:cs="Calibri"/>
          <w:sz w:val="20"/>
          <w:szCs w:val="20"/>
        </w:rPr>
        <w:t xml:space="preserve"> bez DPH.</w:t>
      </w:r>
      <w:r w:rsidR="00815DCD">
        <w:rPr>
          <w:rFonts w:ascii="Calibri" w:hAnsi="Calibri" w:cs="Calibri"/>
          <w:sz w:val="20"/>
          <w:szCs w:val="20"/>
        </w:rPr>
        <w:t xml:space="preserve"> </w:t>
      </w:r>
      <w:r w:rsidR="00815DCD" w:rsidRPr="00815DCD">
        <w:rPr>
          <w:rFonts w:ascii="Calibri" w:hAnsi="Calibri" w:cs="Calibri"/>
          <w:sz w:val="20"/>
          <w:szCs w:val="20"/>
        </w:rPr>
        <w:t>Skutečností rozhodnou pro počátek běhu pětileté lhůty je poslední den lhůty pro podání nabídek.</w:t>
      </w:r>
    </w:p>
    <w:p w:rsidR="009431F7" w:rsidRPr="008C496E" w:rsidRDefault="009431F7" w:rsidP="009B0DC9">
      <w:pPr>
        <w:pStyle w:val="Textkomente"/>
        <w:jc w:val="both"/>
        <w:rPr>
          <w:color w:val="FF0000"/>
        </w:rPr>
      </w:pPr>
    </w:p>
    <w:p w:rsidR="009431F7" w:rsidRDefault="009431F7" w:rsidP="009431F7">
      <w:pPr>
        <w:ind w:left="1414"/>
        <w:jc w:val="both"/>
        <w:rPr>
          <w:rFonts w:ascii="Calibri" w:hAnsi="Calibri" w:cs="Calibri"/>
          <w:sz w:val="20"/>
          <w:szCs w:val="20"/>
        </w:rPr>
      </w:pPr>
      <w:r w:rsidRPr="00300BBC">
        <w:rPr>
          <w:rFonts w:ascii="Calibri" w:hAnsi="Calibri" w:cs="Calibri"/>
          <w:sz w:val="20"/>
          <w:szCs w:val="20"/>
        </w:rPr>
        <w:t xml:space="preserve">Přílohou seznamu budou osvědčení objednatelů o řádném plnění nejvýznamnějších </w:t>
      </w:r>
      <w:r>
        <w:rPr>
          <w:rFonts w:ascii="Calibri" w:hAnsi="Calibri" w:cs="Calibri"/>
          <w:sz w:val="20"/>
          <w:szCs w:val="20"/>
        </w:rPr>
        <w:t>stavebních prací</w:t>
      </w:r>
      <w:r w:rsidRPr="00300BBC">
        <w:rPr>
          <w:rFonts w:ascii="Calibri" w:hAnsi="Calibri" w:cs="Calibri"/>
          <w:sz w:val="20"/>
          <w:szCs w:val="20"/>
        </w:rPr>
        <w:t xml:space="preserve">. Tato osvědčení musí zahrnovat cenu, dobu a místo provádění stavebních prací a musí obsahovat údaj o tom, zda byly tyto stavební práce provedeny řádně a odborně. </w:t>
      </w:r>
      <w:r w:rsidR="00770EA1" w:rsidRPr="00805F9A">
        <w:rPr>
          <w:rFonts w:ascii="Calibri" w:hAnsi="Calibri" w:cs="Calibri"/>
          <w:sz w:val="20"/>
          <w:szCs w:val="20"/>
        </w:rPr>
        <w:t>V předloženém osvědčení musí být vždy uvedeny identifikační údaje dodavatele, jemuž bylo osvědčení vydáno</w:t>
      </w:r>
      <w:r w:rsidR="00770EA1">
        <w:rPr>
          <w:rFonts w:ascii="Calibri" w:hAnsi="Calibri" w:cs="Calibri"/>
          <w:sz w:val="20"/>
          <w:szCs w:val="20"/>
        </w:rPr>
        <w:t xml:space="preserve">, resp. </w:t>
      </w:r>
      <w:r w:rsidR="00B44E48">
        <w:rPr>
          <w:rFonts w:ascii="Calibri" w:hAnsi="Calibri" w:cs="Calibri"/>
          <w:sz w:val="20"/>
          <w:szCs w:val="20"/>
        </w:rPr>
        <w:t xml:space="preserve">dodavatele, </w:t>
      </w:r>
      <w:r w:rsidR="00770EA1" w:rsidRPr="00805F9A">
        <w:rPr>
          <w:rFonts w:ascii="Calibri" w:hAnsi="Calibri" w:cs="Calibri"/>
          <w:sz w:val="20"/>
          <w:szCs w:val="20"/>
        </w:rPr>
        <w:t>který stavební práce provedl.</w:t>
      </w:r>
      <w:r w:rsidR="00770EA1">
        <w:rPr>
          <w:rFonts w:ascii="Calibri" w:hAnsi="Calibri" w:cs="Calibri"/>
          <w:sz w:val="20"/>
          <w:szCs w:val="20"/>
        </w:rPr>
        <w:t xml:space="preserve"> </w:t>
      </w:r>
      <w:r w:rsidRPr="00300BBC">
        <w:rPr>
          <w:rFonts w:ascii="Calibri" w:hAnsi="Calibri" w:cs="Calibri"/>
          <w:sz w:val="20"/>
          <w:szCs w:val="20"/>
        </w:rPr>
        <w:t>Osvědčení musí být předložena i v případě, že byla objednatelem Správa železniční do</w:t>
      </w:r>
      <w:r w:rsidR="00C24387">
        <w:rPr>
          <w:rFonts w:ascii="Calibri" w:hAnsi="Calibri" w:cs="Calibri"/>
          <w:sz w:val="20"/>
          <w:szCs w:val="20"/>
        </w:rPr>
        <w:t>pravní cesty, státní organizace</w:t>
      </w:r>
      <w:r w:rsidRPr="00300BBC">
        <w:rPr>
          <w:rFonts w:ascii="Calibri" w:hAnsi="Calibri" w:cs="Calibri"/>
          <w:sz w:val="20"/>
          <w:szCs w:val="20"/>
        </w:rPr>
        <w:t>.</w:t>
      </w:r>
    </w:p>
    <w:p w:rsidR="009431F7" w:rsidRPr="00300BBC" w:rsidRDefault="009431F7" w:rsidP="009431F7">
      <w:pPr>
        <w:ind w:left="1701"/>
        <w:jc w:val="both"/>
        <w:rPr>
          <w:rFonts w:ascii="Calibri" w:hAnsi="Calibri" w:cs="Calibri"/>
          <w:sz w:val="20"/>
          <w:szCs w:val="20"/>
        </w:rPr>
      </w:pPr>
    </w:p>
    <w:p w:rsidR="009431F7" w:rsidRPr="00E55746" w:rsidRDefault="009431F7" w:rsidP="009431F7">
      <w:pPr>
        <w:ind w:left="1414"/>
        <w:jc w:val="both"/>
        <w:rPr>
          <w:rFonts w:ascii="Calibri" w:hAnsi="Calibri" w:cs="Calibri"/>
          <w:sz w:val="20"/>
          <w:szCs w:val="20"/>
        </w:rPr>
      </w:pPr>
      <w:r w:rsidRPr="00300BBC">
        <w:rPr>
          <w:rFonts w:ascii="Calibri" w:hAnsi="Calibri" w:cs="Calibri"/>
          <w:sz w:val="20"/>
          <w:szCs w:val="20"/>
        </w:rPr>
        <w:t xml:space="preserve">Seznam stavebních prací bude předložen ve formě obsažené v Příloze č. </w:t>
      </w:r>
      <w:r>
        <w:rPr>
          <w:rFonts w:ascii="Calibri" w:hAnsi="Calibri" w:cs="Calibri"/>
          <w:sz w:val="20"/>
          <w:szCs w:val="20"/>
        </w:rPr>
        <w:t>5</w:t>
      </w:r>
      <w:r w:rsidRPr="00300BBC">
        <w:rPr>
          <w:rFonts w:ascii="Calibri" w:hAnsi="Calibri" w:cs="Calibri"/>
          <w:sz w:val="20"/>
          <w:szCs w:val="20"/>
        </w:rPr>
        <w:t xml:space="preserve"> těchto Pokynů, jehož přílohou budou příslušná osvědčení.</w:t>
      </w:r>
    </w:p>
    <w:p w:rsidR="009431F7" w:rsidRPr="00E55746" w:rsidRDefault="009431F7" w:rsidP="009431F7">
      <w:pPr>
        <w:ind w:left="1414"/>
        <w:jc w:val="both"/>
        <w:rPr>
          <w:rFonts w:ascii="Calibri" w:hAnsi="Calibri" w:cs="Calibri"/>
          <w:sz w:val="20"/>
          <w:szCs w:val="20"/>
        </w:rPr>
      </w:pPr>
    </w:p>
    <w:p w:rsidR="0062557B" w:rsidRPr="00E55746" w:rsidRDefault="009431F7" w:rsidP="009431F7">
      <w:pPr>
        <w:ind w:left="1414"/>
        <w:jc w:val="both"/>
        <w:rPr>
          <w:rFonts w:ascii="Calibri" w:hAnsi="Calibri" w:cs="Calibri"/>
          <w:sz w:val="20"/>
          <w:szCs w:val="20"/>
        </w:rPr>
      </w:pPr>
      <w:r w:rsidRPr="00E55746">
        <w:rPr>
          <w:rFonts w:ascii="Calibri" w:hAnsi="Calibri" w:cs="Calibri"/>
          <w:sz w:val="20"/>
          <w:szCs w:val="20"/>
        </w:rPr>
        <w:t xml:space="preserve">Je-li osvědčení objednatele o řádném plnění uvedené stavební práce vydáno pro </w:t>
      </w:r>
      <w:r w:rsidR="00585D80" w:rsidRPr="00E55746">
        <w:rPr>
          <w:rFonts w:ascii="Calibri" w:hAnsi="Calibri" w:cs="Calibri"/>
          <w:sz w:val="20"/>
          <w:szCs w:val="20"/>
        </w:rPr>
        <w:t xml:space="preserve">společnost/ </w:t>
      </w:r>
      <w:r w:rsidRPr="00E55746">
        <w:rPr>
          <w:rFonts w:ascii="Calibri" w:hAnsi="Calibri" w:cs="Calibri"/>
          <w:sz w:val="20"/>
          <w:szCs w:val="20"/>
        </w:rPr>
        <w:t>sdružení</w:t>
      </w:r>
      <w:r w:rsidR="00585D80" w:rsidRPr="00E55746">
        <w:rPr>
          <w:rFonts w:ascii="Calibri" w:hAnsi="Calibri" w:cs="Calibri"/>
          <w:sz w:val="20"/>
          <w:szCs w:val="20"/>
        </w:rPr>
        <w:t xml:space="preserve"> či jiné seskupení</w:t>
      </w:r>
      <w:r w:rsidRPr="00E55746">
        <w:rPr>
          <w:rFonts w:ascii="Calibri" w:hAnsi="Calibri" w:cs="Calibri"/>
          <w:sz w:val="20"/>
          <w:szCs w:val="20"/>
        </w:rPr>
        <w:t xml:space="preserve"> dodavatelů</w:t>
      </w:r>
      <w:r w:rsidR="00A171B9" w:rsidRPr="00E55746">
        <w:rPr>
          <w:rFonts w:ascii="Calibri" w:hAnsi="Calibri" w:cs="Calibri"/>
          <w:sz w:val="20"/>
          <w:szCs w:val="20"/>
        </w:rPr>
        <w:t>, kteří plnili zakázku společně,</w:t>
      </w:r>
      <w:r w:rsidRPr="00E55746">
        <w:rPr>
          <w:rFonts w:ascii="Calibri" w:hAnsi="Calibri" w:cs="Calibri"/>
          <w:sz w:val="20"/>
          <w:szCs w:val="20"/>
        </w:rPr>
        <w:t xml:space="preserve"> a dodavatel (uchazeč) byl členem </w:t>
      </w:r>
      <w:r w:rsidR="00585D80" w:rsidRPr="00E55746">
        <w:rPr>
          <w:rFonts w:ascii="Calibri" w:hAnsi="Calibri" w:cs="Calibri"/>
          <w:sz w:val="20"/>
          <w:szCs w:val="20"/>
        </w:rPr>
        <w:t>této společnosti/</w:t>
      </w:r>
      <w:r w:rsidRPr="00E55746">
        <w:rPr>
          <w:rFonts w:ascii="Calibri" w:hAnsi="Calibri" w:cs="Calibri"/>
          <w:sz w:val="20"/>
          <w:szCs w:val="20"/>
        </w:rPr>
        <w:t>sdružení</w:t>
      </w:r>
      <w:r w:rsidR="00585D80" w:rsidRPr="00E55746">
        <w:rPr>
          <w:rFonts w:ascii="Calibri" w:hAnsi="Calibri" w:cs="Calibri"/>
          <w:sz w:val="20"/>
          <w:szCs w:val="20"/>
        </w:rPr>
        <w:t xml:space="preserve"> či seskupení</w:t>
      </w:r>
      <w:r w:rsidRPr="00E55746">
        <w:rPr>
          <w:rFonts w:ascii="Calibri" w:hAnsi="Calibri" w:cs="Calibri"/>
          <w:sz w:val="20"/>
          <w:szCs w:val="20"/>
        </w:rPr>
        <w:t>, je třeba, aby dodavatel dalšími doklady (např. smlouvou o sdružení</w:t>
      </w:r>
      <w:r w:rsidR="00585D80" w:rsidRPr="00E55746">
        <w:rPr>
          <w:rFonts w:ascii="Calibri" w:hAnsi="Calibri" w:cs="Calibri"/>
          <w:sz w:val="20"/>
          <w:szCs w:val="20"/>
        </w:rPr>
        <w:t>, smlouvou o vzniku společnosti</w:t>
      </w:r>
      <w:r w:rsidRPr="00E55746">
        <w:rPr>
          <w:rFonts w:ascii="Calibri" w:hAnsi="Calibri" w:cs="Calibri"/>
          <w:sz w:val="20"/>
          <w:szCs w:val="20"/>
        </w:rPr>
        <w:t xml:space="preserve"> nebo doplňujícím vyjádřením objednatele k vydanému osvědčení o řádném plnění) prokázal, že v rámci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provedl požadovaný objem nejvýznamnějších stavebních prací.  Byl-li dodavatel členem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avšak osvědčení objednatele o řádném plnění uvedené stavební práce je vydáno pouze pro tohoto dodavatele, jako člena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včetně uvedení ceny pouze jím provedených stavebních prací, není již dodavatel povinen předkládat další doklady uvedené v předchozí větě. Pokud </w:t>
      </w:r>
      <w:r w:rsidR="00585D80" w:rsidRPr="00E55746">
        <w:rPr>
          <w:rFonts w:ascii="Calibri" w:hAnsi="Calibri" w:cs="Calibri"/>
          <w:sz w:val="20"/>
          <w:szCs w:val="20"/>
        </w:rPr>
        <w:t xml:space="preserve">společnost/sdružení či seskupení </w:t>
      </w:r>
      <w:r w:rsidRPr="00E55746">
        <w:rPr>
          <w:rFonts w:ascii="Calibri" w:hAnsi="Calibri" w:cs="Calibri"/>
          <w:sz w:val="20"/>
          <w:szCs w:val="20"/>
        </w:rPr>
        <w:t>dodavatelů, které získalo osvědčení o řádném plnění uvedené stavební práce, podává nabídku v tomto zadávacím řízení ve stejném složení konkrétních členů, pak takové osvědčení postačuje bez dalšího.</w:t>
      </w:r>
    </w:p>
    <w:p w:rsidR="0062557B" w:rsidRPr="00E55746" w:rsidRDefault="0062557B" w:rsidP="002F4040">
      <w:pPr>
        <w:ind w:left="1414"/>
        <w:jc w:val="both"/>
        <w:rPr>
          <w:rFonts w:ascii="Calibri" w:hAnsi="Calibri" w:cs="Calibri"/>
          <w:sz w:val="20"/>
          <w:szCs w:val="20"/>
        </w:rPr>
      </w:pPr>
    </w:p>
    <w:p w:rsidR="00856BEE" w:rsidRPr="003A0359" w:rsidRDefault="009431F7" w:rsidP="00856BEE">
      <w:pPr>
        <w:numPr>
          <w:ilvl w:val="0"/>
          <w:numId w:val="32"/>
        </w:numPr>
        <w:ind w:left="1414"/>
        <w:jc w:val="both"/>
        <w:rPr>
          <w:rFonts w:ascii="Calibri" w:hAnsi="Calibri" w:cs="Calibri"/>
          <w:sz w:val="20"/>
          <w:szCs w:val="20"/>
        </w:rPr>
      </w:pPr>
      <w:r w:rsidRPr="00300BBC">
        <w:rPr>
          <w:rFonts w:ascii="Calibri" w:hAnsi="Calibri" w:cs="Calibri"/>
          <w:sz w:val="20"/>
          <w:szCs w:val="20"/>
        </w:rPr>
        <w:t xml:space="preserve">Zadavatel požaduje předložení seznamu </w:t>
      </w:r>
      <w:r>
        <w:rPr>
          <w:rFonts w:ascii="Calibri" w:hAnsi="Calibri" w:cs="Calibri"/>
          <w:sz w:val="20"/>
          <w:szCs w:val="20"/>
        </w:rPr>
        <w:t xml:space="preserve">níže uvedených členů </w:t>
      </w:r>
      <w:r w:rsidRPr="00300BBC">
        <w:rPr>
          <w:rFonts w:ascii="Calibri" w:hAnsi="Calibri" w:cs="Calibri"/>
          <w:sz w:val="20"/>
          <w:szCs w:val="20"/>
        </w:rPr>
        <w:t xml:space="preserve">personálu dodavatele. </w:t>
      </w:r>
      <w:r w:rsidR="00856BEE" w:rsidRPr="003A0359">
        <w:rPr>
          <w:rFonts w:ascii="Calibri" w:hAnsi="Calibri" w:cs="Calibri"/>
          <w:sz w:val="20"/>
          <w:szCs w:val="20"/>
        </w:rPr>
        <w:t>Každou jednotlivou, níže uvedenou funkci člena personálu dodavatele přitom může zastávat pouze jedna fyzická osoba. To neplatí v případě člena personálu vykonávajícího funkci úředně oprávněného zeměměřického inženýra. Dodavatel je oprávněn svěřit jedné fyzické osobě výkon více funkcí člena personálu dodavatele za předpokladu, že tato osoba splňuje všechny kvalifikační předpoklady požadované na výkon těchto funkcí. Funkci stavbyvedoucího a zástupce stavbyvedoucího však nelze takto sloučit, tyto funkce musí zastávat vždy odlišné fyzické osoby.</w:t>
      </w:r>
    </w:p>
    <w:p w:rsidR="0062557B" w:rsidRDefault="009431F7" w:rsidP="00856BEE">
      <w:pPr>
        <w:ind w:left="1414"/>
        <w:jc w:val="both"/>
        <w:rPr>
          <w:rFonts w:ascii="Calibri" w:hAnsi="Calibri" w:cs="Calibri"/>
          <w:sz w:val="20"/>
          <w:szCs w:val="20"/>
        </w:rPr>
      </w:pPr>
      <w:r w:rsidRPr="00300BBC">
        <w:rPr>
          <w:rFonts w:ascii="Calibri" w:hAnsi="Calibri" w:cs="Calibri"/>
          <w:sz w:val="20"/>
          <w:szCs w:val="20"/>
        </w:rPr>
        <w:lastRenderedPageBreak/>
        <w:t>Přílohou tohoto seznamu budou profesní životopisy každého člena personálu</w:t>
      </w:r>
      <w:r>
        <w:rPr>
          <w:rFonts w:ascii="Calibri" w:hAnsi="Calibri" w:cs="Calibri"/>
          <w:sz w:val="20"/>
          <w:szCs w:val="20"/>
        </w:rPr>
        <w:t>,</w:t>
      </w:r>
      <w:r w:rsidRPr="00300BBC">
        <w:rPr>
          <w:rFonts w:ascii="Calibri" w:hAnsi="Calibri" w:cs="Calibri"/>
          <w:sz w:val="20"/>
          <w:szCs w:val="20"/>
        </w:rPr>
        <w:t xml:space="preserve"> doklady o nejvyšším dosaženém vzdělání každého člena personálu</w:t>
      </w:r>
      <w:r>
        <w:rPr>
          <w:rFonts w:ascii="Calibri" w:hAnsi="Calibri" w:cs="Calibri"/>
          <w:sz w:val="20"/>
          <w:szCs w:val="20"/>
        </w:rPr>
        <w:t xml:space="preserve"> a doklady k prokázání odborné kvalifikace. Pro </w:t>
      </w:r>
      <w:r w:rsidRPr="00300BBC">
        <w:rPr>
          <w:rFonts w:ascii="Calibri" w:hAnsi="Calibri" w:cs="Calibri"/>
          <w:sz w:val="20"/>
          <w:szCs w:val="20"/>
        </w:rPr>
        <w:t>plnění této veřejné zakázky musí mít dodavatel k dispozici personál</w:t>
      </w:r>
      <w:r>
        <w:rPr>
          <w:rFonts w:ascii="Calibri" w:hAnsi="Calibri" w:cs="Calibri"/>
          <w:sz w:val="20"/>
          <w:szCs w:val="20"/>
        </w:rPr>
        <w:t xml:space="preserve"> (bez ohledu na to, zda jde o zaměstnance dodavatele nebo osoby v jiném vztahu k dodavateli)</w:t>
      </w:r>
      <w:r w:rsidRPr="00300BBC">
        <w:rPr>
          <w:rFonts w:ascii="Calibri" w:hAnsi="Calibri" w:cs="Calibri"/>
          <w:sz w:val="20"/>
          <w:szCs w:val="20"/>
        </w:rPr>
        <w:t>, který splňuje následující podmínky (což musí vyplývat z dodavatelem předkládaných dokumentů):</w:t>
      </w:r>
    </w:p>
    <w:p w:rsidR="000D7B99" w:rsidRPr="00300BBC" w:rsidRDefault="000D7B99" w:rsidP="00CE22C3">
      <w:pPr>
        <w:jc w:val="both"/>
        <w:rPr>
          <w:rFonts w:ascii="Calibri" w:hAnsi="Calibri" w:cs="Calibri"/>
          <w:sz w:val="20"/>
          <w:szCs w:val="20"/>
        </w:rPr>
      </w:pPr>
    </w:p>
    <w:p w:rsidR="0062557B" w:rsidRPr="00300BBC" w:rsidRDefault="0062557B" w:rsidP="00172FEE">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stavbyvedoucí (vedoucí prací)</w:t>
      </w:r>
    </w:p>
    <w:p w:rsidR="0062557B" w:rsidRPr="00300BBC"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 xml:space="preserve">minimálně </w:t>
      </w:r>
      <w:r>
        <w:rPr>
          <w:rFonts w:ascii="Calibri" w:hAnsi="Calibri" w:cs="Calibri"/>
          <w:sz w:val="20"/>
          <w:szCs w:val="20"/>
        </w:rPr>
        <w:t xml:space="preserve">středoškolské </w:t>
      </w:r>
      <w:r w:rsidRPr="00300BBC">
        <w:rPr>
          <w:rFonts w:ascii="Calibri" w:hAnsi="Calibri" w:cs="Calibri"/>
          <w:sz w:val="20"/>
          <w:szCs w:val="20"/>
        </w:rPr>
        <w:t>vzdělání technického zaměření;</w:t>
      </w:r>
    </w:p>
    <w:p w:rsidR="0062557B" w:rsidRPr="00300BBC"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 xml:space="preserve">nejméně </w:t>
      </w:r>
      <w:r w:rsidR="00E92C0E">
        <w:rPr>
          <w:rFonts w:ascii="Calibri" w:hAnsi="Calibri" w:cs="Calibri"/>
          <w:sz w:val="20"/>
          <w:szCs w:val="20"/>
        </w:rPr>
        <w:t>5</w:t>
      </w:r>
      <w:r w:rsidRPr="00300BBC">
        <w:rPr>
          <w:rFonts w:ascii="Calibri" w:hAnsi="Calibri" w:cs="Calibri"/>
          <w:sz w:val="20"/>
          <w:szCs w:val="20"/>
        </w:rPr>
        <w:t xml:space="preserve"> let praxe v řízení </w:t>
      </w:r>
      <w:r>
        <w:rPr>
          <w:rFonts w:ascii="Calibri" w:hAnsi="Calibri" w:cs="Calibri"/>
          <w:sz w:val="20"/>
          <w:szCs w:val="20"/>
        </w:rPr>
        <w:t xml:space="preserve">(z pozice zhotovitele) </w:t>
      </w:r>
      <w:r w:rsidRPr="00300BBC">
        <w:rPr>
          <w:rFonts w:ascii="Calibri" w:hAnsi="Calibri" w:cs="Calibri"/>
          <w:sz w:val="20"/>
          <w:szCs w:val="20"/>
        </w:rPr>
        <w:t>výstavby</w:t>
      </w:r>
      <w:r w:rsidR="00FA6BC5">
        <w:rPr>
          <w:rFonts w:ascii="Calibri" w:hAnsi="Calibri" w:cs="Calibri"/>
          <w:sz w:val="20"/>
          <w:szCs w:val="20"/>
        </w:rPr>
        <w:t>, rekonstrukce, modernizace či oprav</w:t>
      </w:r>
      <w:r w:rsidRPr="00300BBC">
        <w:rPr>
          <w:rFonts w:ascii="Calibri" w:hAnsi="Calibri" w:cs="Calibri"/>
          <w:sz w:val="20"/>
          <w:szCs w:val="20"/>
        </w:rPr>
        <w:t xml:space="preserve"> železničních staveb; </w:t>
      </w:r>
    </w:p>
    <w:p w:rsidR="0062557B" w:rsidRPr="00300BBC"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 xml:space="preserve">zkušenost z řídící pozice při realizaci železničních staveb, z toho alespoň jedné v rozsahu finančního objemu železniční stavby </w:t>
      </w:r>
      <w:r w:rsidR="00674E00">
        <w:rPr>
          <w:rFonts w:ascii="Calibri" w:hAnsi="Calibri" w:cs="Calibri"/>
          <w:sz w:val="20"/>
          <w:szCs w:val="20"/>
        </w:rPr>
        <w:t xml:space="preserve">dosahující alespoň částky </w:t>
      </w:r>
      <w:r w:rsidR="0062214A" w:rsidRPr="00234846">
        <w:rPr>
          <w:rFonts w:ascii="Calibri" w:hAnsi="Calibri" w:cs="Calibri"/>
          <w:sz w:val="20"/>
          <w:szCs w:val="20"/>
          <w:lang w:val="en-US"/>
        </w:rPr>
        <w:t>149 000 000,-</w:t>
      </w:r>
      <w:r w:rsidR="0085156A" w:rsidRPr="0062214A">
        <w:rPr>
          <w:rFonts w:ascii="Calibri" w:hAnsi="Calibri" w:cs="Calibri"/>
          <w:sz w:val="20"/>
          <w:szCs w:val="20"/>
        </w:rPr>
        <w:t xml:space="preserve"> </w:t>
      </w:r>
      <w:r w:rsidRPr="0062214A">
        <w:rPr>
          <w:rFonts w:ascii="Calibri" w:hAnsi="Calibri" w:cs="Calibri"/>
          <w:sz w:val="20"/>
          <w:szCs w:val="20"/>
        </w:rPr>
        <w:t>Kč</w:t>
      </w:r>
      <w:r w:rsidRPr="005E61BA">
        <w:rPr>
          <w:rFonts w:ascii="Calibri" w:hAnsi="Calibri" w:cs="Calibri"/>
          <w:sz w:val="20"/>
          <w:szCs w:val="20"/>
        </w:rPr>
        <w:t xml:space="preserve"> </w:t>
      </w:r>
      <w:r w:rsidRPr="00300BBC">
        <w:rPr>
          <w:rFonts w:ascii="Calibri" w:hAnsi="Calibri" w:cs="Calibri"/>
          <w:sz w:val="20"/>
          <w:szCs w:val="20"/>
        </w:rPr>
        <w:t>bez DPH;</w:t>
      </w:r>
    </w:p>
    <w:p w:rsidR="0062557B" w:rsidRPr="00300BBC" w:rsidRDefault="00270BD1" w:rsidP="009C7439">
      <w:pPr>
        <w:numPr>
          <w:ilvl w:val="0"/>
          <w:numId w:val="35"/>
        </w:numPr>
        <w:spacing w:before="60"/>
        <w:ind w:left="2835" w:hanging="283"/>
        <w:jc w:val="both"/>
        <w:rPr>
          <w:rFonts w:ascii="Calibri" w:hAnsi="Calibri" w:cs="Calibri"/>
          <w:sz w:val="20"/>
          <w:szCs w:val="20"/>
        </w:rPr>
      </w:pPr>
      <w:r w:rsidRPr="00CF362D">
        <w:rPr>
          <w:rFonts w:ascii="Calibri" w:hAnsi="Calibri" w:cs="Calibri"/>
          <w:sz w:val="20"/>
          <w:szCs w:val="20"/>
        </w:rPr>
        <w:t>musí předložit doklad o autorizaci v rozsahu dle ust. § 5, odst. 3, písm. b)</w:t>
      </w:r>
      <w:r w:rsidRPr="009B0DC9">
        <w:rPr>
          <w:rFonts w:ascii="Calibri" w:hAnsi="Calibri"/>
          <w:sz w:val="20"/>
        </w:rPr>
        <w:t xml:space="preserve"> </w:t>
      </w:r>
      <w:r w:rsidRPr="00CF362D">
        <w:rPr>
          <w:rFonts w:ascii="Calibri" w:hAnsi="Calibri" w:cs="Calibri"/>
          <w:sz w:val="20"/>
          <w:szCs w:val="20"/>
        </w:rPr>
        <w:t>zákona č. 360/1992 Sb., o výkonu povol</w:t>
      </w:r>
      <w:r w:rsidR="00E92C0E">
        <w:rPr>
          <w:rFonts w:ascii="Calibri" w:hAnsi="Calibri" w:cs="Calibri"/>
          <w:sz w:val="20"/>
          <w:szCs w:val="20"/>
        </w:rPr>
        <w:t>ání autorizovaných architektů a </w:t>
      </w:r>
      <w:r w:rsidRPr="00CF362D">
        <w:rPr>
          <w:rFonts w:ascii="Calibri" w:hAnsi="Calibri" w:cs="Calibri"/>
          <w:sz w:val="20"/>
          <w:szCs w:val="20"/>
        </w:rPr>
        <w:t>o</w:t>
      </w:r>
      <w:r w:rsidR="00306847">
        <w:rPr>
          <w:rFonts w:ascii="Calibri" w:hAnsi="Calibri" w:cs="Calibri"/>
          <w:sz w:val="20"/>
          <w:szCs w:val="20"/>
        </w:rPr>
        <w:t> </w:t>
      </w:r>
      <w:r w:rsidRPr="00CF362D">
        <w:rPr>
          <w:rFonts w:ascii="Calibri" w:hAnsi="Calibri" w:cs="Calibri"/>
          <w:sz w:val="20"/>
          <w:szCs w:val="20"/>
        </w:rPr>
        <w:t>výkonu povolání autorizovaných inženýrů a techniků činných ve výstavbě, tedy autorizaci pro dopravní stavby</w:t>
      </w:r>
      <w:r w:rsidR="0062557B" w:rsidRPr="00300BBC">
        <w:rPr>
          <w:rFonts w:ascii="Calibri" w:hAnsi="Calibri" w:cs="Calibri"/>
          <w:sz w:val="20"/>
          <w:szCs w:val="20"/>
        </w:rPr>
        <w:t>;</w:t>
      </w:r>
    </w:p>
    <w:p w:rsidR="0062557B" w:rsidRPr="00300BBC" w:rsidRDefault="0062557B" w:rsidP="0009311C">
      <w:pPr>
        <w:ind w:left="2835"/>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zástupce stavbyvedoucího (vedoucí prací)</w:t>
      </w:r>
    </w:p>
    <w:p w:rsidR="0062557B" w:rsidRPr="00300BBC"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 technického zaměření;</w:t>
      </w:r>
    </w:p>
    <w:p w:rsidR="0062557B" w:rsidRPr="00300BBC"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 xml:space="preserve">nejméně </w:t>
      </w:r>
      <w:r>
        <w:rPr>
          <w:rFonts w:ascii="Calibri" w:hAnsi="Calibri" w:cs="Calibri"/>
          <w:sz w:val="20"/>
          <w:szCs w:val="20"/>
        </w:rPr>
        <w:t>5</w:t>
      </w:r>
      <w:r w:rsidRPr="00300BBC">
        <w:rPr>
          <w:rFonts w:ascii="Calibri" w:hAnsi="Calibri" w:cs="Calibri"/>
          <w:sz w:val="20"/>
          <w:szCs w:val="20"/>
        </w:rPr>
        <w:t xml:space="preserve"> let praxe v řízení </w:t>
      </w:r>
      <w:r>
        <w:rPr>
          <w:rFonts w:ascii="Calibri" w:hAnsi="Calibri" w:cs="Calibri"/>
          <w:sz w:val="20"/>
          <w:szCs w:val="20"/>
        </w:rPr>
        <w:t xml:space="preserve">(z pozice zhotovitele) </w:t>
      </w:r>
      <w:r w:rsidRPr="00300BBC">
        <w:rPr>
          <w:rFonts w:ascii="Calibri" w:hAnsi="Calibri" w:cs="Calibri"/>
          <w:sz w:val="20"/>
          <w:szCs w:val="20"/>
        </w:rPr>
        <w:t>výstavby</w:t>
      </w:r>
      <w:r w:rsidR="00FA6BC5">
        <w:rPr>
          <w:rFonts w:ascii="Calibri" w:hAnsi="Calibri" w:cs="Calibri"/>
          <w:sz w:val="20"/>
          <w:szCs w:val="20"/>
        </w:rPr>
        <w:t>, rekonstrukce, modernizace či oprav</w:t>
      </w:r>
      <w:r w:rsidRPr="00300BBC">
        <w:rPr>
          <w:rFonts w:ascii="Calibri" w:hAnsi="Calibri" w:cs="Calibri"/>
          <w:sz w:val="20"/>
          <w:szCs w:val="20"/>
        </w:rPr>
        <w:t xml:space="preserve"> železničních staveb;</w:t>
      </w:r>
    </w:p>
    <w:p w:rsidR="0062557B" w:rsidRPr="00300BBC" w:rsidRDefault="00270BD1" w:rsidP="009C7439">
      <w:pPr>
        <w:numPr>
          <w:ilvl w:val="0"/>
          <w:numId w:val="35"/>
        </w:numPr>
        <w:spacing w:before="60"/>
        <w:ind w:left="2835" w:hanging="283"/>
        <w:jc w:val="both"/>
        <w:rPr>
          <w:rFonts w:ascii="Calibri" w:hAnsi="Calibri" w:cs="Calibri"/>
          <w:sz w:val="20"/>
          <w:szCs w:val="20"/>
        </w:rPr>
      </w:pPr>
      <w:r w:rsidRPr="00CF362D">
        <w:rPr>
          <w:rFonts w:ascii="Calibri" w:hAnsi="Calibri" w:cs="Calibri"/>
          <w:sz w:val="20"/>
          <w:szCs w:val="20"/>
        </w:rPr>
        <w:t>musí předložit doklad o autorizaci v rozsahu dle ust. § 5, odst. 3, písm. b) zákona č. 360/1992 Sb., o výkonu povol</w:t>
      </w:r>
      <w:r w:rsidR="00020E83">
        <w:rPr>
          <w:rFonts w:ascii="Calibri" w:hAnsi="Calibri" w:cs="Calibri"/>
          <w:sz w:val="20"/>
          <w:szCs w:val="20"/>
        </w:rPr>
        <w:t>ání autorizovaných architektů a </w:t>
      </w:r>
      <w:r w:rsidRPr="00CF362D">
        <w:rPr>
          <w:rFonts w:ascii="Calibri" w:hAnsi="Calibri" w:cs="Calibri"/>
          <w:sz w:val="20"/>
          <w:szCs w:val="20"/>
        </w:rPr>
        <w:t>o</w:t>
      </w:r>
      <w:r w:rsidR="00306847">
        <w:rPr>
          <w:rFonts w:ascii="Calibri" w:hAnsi="Calibri" w:cs="Calibri"/>
          <w:sz w:val="20"/>
          <w:szCs w:val="20"/>
        </w:rPr>
        <w:t> </w:t>
      </w:r>
      <w:r w:rsidRPr="00CF362D">
        <w:rPr>
          <w:rFonts w:ascii="Calibri" w:hAnsi="Calibri" w:cs="Calibri"/>
          <w:sz w:val="20"/>
          <w:szCs w:val="20"/>
        </w:rPr>
        <w:t>výkonu povolání autorizovaných inženýrů a techniků činných ve výstavbě, tedy autorizaci pro dopravní stavby</w:t>
      </w:r>
      <w:r w:rsidR="0062557B" w:rsidRPr="00300BBC">
        <w:rPr>
          <w:rFonts w:ascii="Calibri" w:hAnsi="Calibri" w:cs="Calibri"/>
          <w:sz w:val="20"/>
          <w:szCs w:val="20"/>
        </w:rPr>
        <w:t>;</w:t>
      </w:r>
    </w:p>
    <w:p w:rsidR="0062557B" w:rsidRPr="00300BBC" w:rsidRDefault="0062557B" w:rsidP="0009311C">
      <w:pPr>
        <w:ind w:left="2835"/>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specialista (vedoucí prací) na železniční svršek a spodek</w:t>
      </w:r>
    </w:p>
    <w:p w:rsidR="0062557B" w:rsidRPr="00300BBC"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 technického zaměření;</w:t>
      </w:r>
    </w:p>
    <w:p w:rsidR="0062557B"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nejméně 5 let praxe v oboru, který je předmětem plnění této veřejné zakázky;</w:t>
      </w:r>
    </w:p>
    <w:p w:rsidR="0062214A" w:rsidRDefault="0062214A" w:rsidP="0062214A">
      <w:pPr>
        <w:numPr>
          <w:ilvl w:val="0"/>
          <w:numId w:val="53"/>
        </w:numPr>
        <w:spacing w:before="60"/>
        <w:ind w:left="2835" w:hanging="283"/>
        <w:jc w:val="both"/>
        <w:rPr>
          <w:rFonts w:ascii="Calibri" w:hAnsi="Calibri" w:cs="Calibri"/>
          <w:sz w:val="20"/>
          <w:szCs w:val="20"/>
        </w:rPr>
      </w:pPr>
      <w:r>
        <w:rPr>
          <w:rFonts w:ascii="Calibri" w:hAnsi="Calibri" w:cs="Calibri"/>
          <w:sz w:val="20"/>
          <w:szCs w:val="20"/>
        </w:rPr>
        <w:t>musí předložit doklad o autorizaci v rozsahu dle ust. § 5, odst. 3, písm. b) zákona č. 360/1992 Sb., o výkonu povolání autorizovaných architektů a o výkonu povolání autorizovaných inženýrů a techniků činných ve výstavbě, tedy autorizaci pro dopravní stavby;</w:t>
      </w:r>
    </w:p>
    <w:p w:rsidR="0085156A" w:rsidRDefault="0085156A" w:rsidP="009B0DC9">
      <w:pPr>
        <w:jc w:val="both"/>
        <w:rPr>
          <w:rFonts w:ascii="Calibri" w:hAnsi="Calibri" w:cs="Calibri"/>
          <w:b/>
          <w:bCs/>
          <w:sz w:val="20"/>
          <w:szCs w:val="20"/>
        </w:rPr>
      </w:pPr>
    </w:p>
    <w:p w:rsidR="00A708A5" w:rsidRPr="004D7D02" w:rsidRDefault="00A708A5" w:rsidP="00A708A5">
      <w:pPr>
        <w:numPr>
          <w:ilvl w:val="0"/>
          <w:numId w:val="34"/>
        </w:numPr>
        <w:ind w:left="2517" w:hanging="357"/>
        <w:jc w:val="both"/>
        <w:rPr>
          <w:rFonts w:ascii="Calibri" w:hAnsi="Calibri" w:cs="Calibri"/>
          <w:b/>
          <w:bCs/>
          <w:sz w:val="20"/>
          <w:szCs w:val="20"/>
        </w:rPr>
      </w:pPr>
      <w:r w:rsidRPr="004D7D02">
        <w:rPr>
          <w:rFonts w:ascii="Calibri" w:hAnsi="Calibri" w:cs="Calibri"/>
          <w:b/>
          <w:bCs/>
          <w:sz w:val="20"/>
          <w:szCs w:val="20"/>
        </w:rPr>
        <w:t>specialista (vedoucí prací) na mosty</w:t>
      </w:r>
      <w:r w:rsidR="00020E83">
        <w:rPr>
          <w:rFonts w:ascii="Calibri" w:hAnsi="Calibri" w:cs="Calibri"/>
          <w:b/>
          <w:bCs/>
          <w:sz w:val="20"/>
          <w:szCs w:val="20"/>
        </w:rPr>
        <w:t xml:space="preserve"> a inženýrské konstrukce</w:t>
      </w:r>
    </w:p>
    <w:p w:rsidR="00A708A5" w:rsidRPr="004D7D02" w:rsidRDefault="00A708A5" w:rsidP="00A708A5">
      <w:pPr>
        <w:numPr>
          <w:ilvl w:val="0"/>
          <w:numId w:val="35"/>
        </w:numPr>
        <w:spacing w:before="60"/>
        <w:ind w:left="2835" w:hanging="283"/>
        <w:jc w:val="both"/>
        <w:rPr>
          <w:rFonts w:ascii="Calibri" w:hAnsi="Calibri" w:cs="Calibri"/>
          <w:sz w:val="20"/>
          <w:szCs w:val="20"/>
        </w:rPr>
      </w:pPr>
      <w:r w:rsidRPr="004D7D02">
        <w:rPr>
          <w:rFonts w:ascii="Calibri" w:hAnsi="Calibri" w:cs="Calibri"/>
          <w:sz w:val="20"/>
          <w:szCs w:val="20"/>
        </w:rPr>
        <w:t>minimálně středoškolské vzdělání technického zaměření;</w:t>
      </w:r>
    </w:p>
    <w:p w:rsidR="00A708A5" w:rsidRPr="004D7D02" w:rsidRDefault="00A708A5" w:rsidP="00A708A5">
      <w:pPr>
        <w:numPr>
          <w:ilvl w:val="0"/>
          <w:numId w:val="35"/>
        </w:numPr>
        <w:spacing w:before="60"/>
        <w:ind w:left="2835" w:hanging="283"/>
        <w:jc w:val="both"/>
        <w:rPr>
          <w:rFonts w:ascii="Calibri" w:hAnsi="Calibri" w:cs="Calibri"/>
          <w:sz w:val="20"/>
          <w:szCs w:val="20"/>
        </w:rPr>
      </w:pPr>
      <w:r w:rsidRPr="004D7D02">
        <w:rPr>
          <w:rFonts w:ascii="Calibri" w:hAnsi="Calibri" w:cs="Calibri"/>
          <w:sz w:val="20"/>
          <w:szCs w:val="20"/>
        </w:rPr>
        <w:t>nejméně 5 let praxe v oboru, který je předmětem plnění této veřejné zakázky;</w:t>
      </w:r>
    </w:p>
    <w:p w:rsidR="00A708A5" w:rsidRPr="004D7D02" w:rsidRDefault="00A708A5" w:rsidP="00A708A5">
      <w:pPr>
        <w:numPr>
          <w:ilvl w:val="0"/>
          <w:numId w:val="35"/>
        </w:numPr>
        <w:spacing w:before="60"/>
        <w:ind w:left="2835" w:hanging="283"/>
        <w:jc w:val="both"/>
        <w:rPr>
          <w:rFonts w:ascii="Calibri" w:hAnsi="Calibri" w:cs="Calibri"/>
          <w:sz w:val="20"/>
          <w:szCs w:val="20"/>
        </w:rPr>
      </w:pPr>
      <w:r w:rsidRPr="004D7D02">
        <w:rPr>
          <w:rFonts w:ascii="Calibri" w:hAnsi="Calibri" w:cs="Calibri"/>
          <w:sz w:val="20"/>
          <w:szCs w:val="20"/>
        </w:rPr>
        <w:t>musí předložit doklad o autorizaci v rozsahu dle ust. § 5, odst. 3, písm. d) zákona č. 360/1992 Sb., o výkonu povol</w:t>
      </w:r>
      <w:r w:rsidR="00020E83">
        <w:rPr>
          <w:rFonts w:ascii="Calibri" w:hAnsi="Calibri" w:cs="Calibri"/>
          <w:sz w:val="20"/>
          <w:szCs w:val="20"/>
        </w:rPr>
        <w:t>ání autorizovaných architektů a </w:t>
      </w:r>
      <w:r w:rsidRPr="004D7D02">
        <w:rPr>
          <w:rFonts w:ascii="Calibri" w:hAnsi="Calibri" w:cs="Calibri"/>
          <w:sz w:val="20"/>
          <w:szCs w:val="20"/>
        </w:rPr>
        <w:t>o výkonu povolání autorizovaných inženýrů a techniků činných ve výstavbě, tedy autorizaci pro mosty a inženýrské konstrukce;</w:t>
      </w:r>
    </w:p>
    <w:p w:rsidR="000C5535" w:rsidRDefault="000C5535" w:rsidP="000C5535">
      <w:pPr>
        <w:spacing w:before="60"/>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specialista (vedoucí prací) na sdělovací a zabezpečovací zařízení</w:t>
      </w:r>
    </w:p>
    <w:p w:rsidR="00154B77" w:rsidRPr="00300BBC" w:rsidRDefault="00154B77" w:rsidP="00154B77">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 technického zaměření;</w:t>
      </w:r>
    </w:p>
    <w:p w:rsidR="00154B77" w:rsidRPr="00300BBC" w:rsidRDefault="00154B77" w:rsidP="00154B77">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nejméně 5 let praxe v oboru, který je předmětem plnění této veřejné zakázky;</w:t>
      </w:r>
    </w:p>
    <w:p w:rsidR="00154B77" w:rsidRDefault="00154B77" w:rsidP="00154B77">
      <w:pPr>
        <w:numPr>
          <w:ilvl w:val="0"/>
          <w:numId w:val="35"/>
        </w:numPr>
        <w:spacing w:before="60"/>
        <w:ind w:left="2835" w:hanging="283"/>
        <w:jc w:val="both"/>
        <w:rPr>
          <w:rFonts w:ascii="Calibri" w:hAnsi="Calibri" w:cs="Calibri"/>
          <w:sz w:val="20"/>
          <w:szCs w:val="20"/>
        </w:rPr>
      </w:pPr>
      <w:r w:rsidRPr="003A1B6E">
        <w:rPr>
          <w:rFonts w:ascii="Calibri" w:hAnsi="Calibri" w:cs="Calibri"/>
          <w:sz w:val="20"/>
          <w:szCs w:val="20"/>
        </w:rPr>
        <w:t>musí předložit doklad o autorizaci v rozsahu dle ust. § 5, odst. 3, písm. e)</w:t>
      </w:r>
      <w:r w:rsidR="00FF0AC9" w:rsidRPr="009B0DC9">
        <w:rPr>
          <w:rFonts w:ascii="Calibri" w:hAnsi="Calibri"/>
          <w:sz w:val="20"/>
          <w:lang w:val="en-US"/>
        </w:rPr>
        <w:t xml:space="preserve"> </w:t>
      </w:r>
      <w:r w:rsidRPr="003A1B6E">
        <w:rPr>
          <w:rFonts w:ascii="Calibri" w:hAnsi="Calibri" w:cs="Calibri"/>
          <w:sz w:val="20"/>
          <w:szCs w:val="20"/>
        </w:rPr>
        <w:t>zákona č. 360/1992 Sb., o výkonu povol</w:t>
      </w:r>
      <w:r>
        <w:rPr>
          <w:rFonts w:ascii="Calibri" w:hAnsi="Calibri" w:cs="Calibri"/>
          <w:sz w:val="20"/>
          <w:szCs w:val="20"/>
        </w:rPr>
        <w:t>ání autorizovaných architektů a </w:t>
      </w:r>
      <w:r w:rsidRPr="003A1B6E">
        <w:rPr>
          <w:rFonts w:ascii="Calibri" w:hAnsi="Calibri" w:cs="Calibri"/>
          <w:sz w:val="20"/>
          <w:szCs w:val="20"/>
        </w:rPr>
        <w:t>o výkonu povolání autorizovaných inženýrů a techniků činných ve výstavbě, tedy autorizaci pro technologická zařízení staveb;</w:t>
      </w:r>
    </w:p>
    <w:p w:rsidR="007551BA" w:rsidRPr="003A1B6E" w:rsidRDefault="007551BA" w:rsidP="007551BA">
      <w:pPr>
        <w:spacing w:before="60"/>
        <w:ind w:left="2552"/>
        <w:jc w:val="both"/>
        <w:rPr>
          <w:rFonts w:ascii="Calibri" w:hAnsi="Calibri" w:cs="Calibri"/>
          <w:sz w:val="20"/>
          <w:szCs w:val="20"/>
        </w:rPr>
      </w:pPr>
    </w:p>
    <w:p w:rsidR="00A23863" w:rsidRPr="00A23863" w:rsidRDefault="007551BA" w:rsidP="00172FEE">
      <w:pPr>
        <w:numPr>
          <w:ilvl w:val="0"/>
          <w:numId w:val="34"/>
        </w:numPr>
        <w:ind w:left="2517" w:hanging="357"/>
        <w:jc w:val="both"/>
        <w:rPr>
          <w:rFonts w:ascii="Calibri" w:hAnsi="Calibri" w:cs="Calibri"/>
          <w:sz w:val="20"/>
          <w:szCs w:val="20"/>
        </w:rPr>
      </w:pPr>
      <w:r>
        <w:rPr>
          <w:rFonts w:ascii="Calibri" w:hAnsi="Calibri" w:cs="Calibri"/>
          <w:b/>
          <w:bCs/>
          <w:sz w:val="20"/>
          <w:szCs w:val="20"/>
        </w:rPr>
        <w:t xml:space="preserve"> </w:t>
      </w:r>
      <w:r w:rsidR="00154B77" w:rsidRPr="00A23863">
        <w:rPr>
          <w:rFonts w:ascii="Calibri" w:hAnsi="Calibri" w:cs="Calibri"/>
          <w:b/>
          <w:bCs/>
          <w:sz w:val="20"/>
          <w:szCs w:val="20"/>
        </w:rPr>
        <w:t>specialista (vedoucí prací) na</w:t>
      </w:r>
      <w:r w:rsidR="00A23863" w:rsidRPr="00A23863">
        <w:rPr>
          <w:rFonts w:ascii="Calibri" w:hAnsi="Calibri" w:cs="Calibri"/>
          <w:b/>
          <w:bCs/>
          <w:sz w:val="20"/>
          <w:szCs w:val="20"/>
        </w:rPr>
        <w:t xml:space="preserve"> trakční vedení a silnoproud</w:t>
      </w:r>
    </w:p>
    <w:p w:rsidR="0062557B" w:rsidRPr="00A23863" w:rsidRDefault="0062557B" w:rsidP="00172FEE">
      <w:pPr>
        <w:numPr>
          <w:ilvl w:val="0"/>
          <w:numId w:val="35"/>
        </w:numPr>
        <w:spacing w:before="60"/>
        <w:ind w:left="2835" w:hanging="283"/>
        <w:jc w:val="both"/>
        <w:rPr>
          <w:rFonts w:ascii="Calibri" w:hAnsi="Calibri" w:cs="Calibri"/>
          <w:sz w:val="20"/>
          <w:szCs w:val="20"/>
        </w:rPr>
      </w:pPr>
      <w:r w:rsidRPr="00A23863">
        <w:rPr>
          <w:rFonts w:ascii="Calibri" w:hAnsi="Calibri" w:cs="Calibri"/>
          <w:sz w:val="20"/>
          <w:szCs w:val="20"/>
        </w:rPr>
        <w:t>minimálně středoškolské vzdělání technického zaměření;</w:t>
      </w:r>
    </w:p>
    <w:p w:rsidR="0062557B" w:rsidRPr="00300BBC" w:rsidRDefault="0062557B" w:rsidP="00172FEE">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nejméně 5 let praxe v oboru, který je předmětem plnění této veřejné zakázky;</w:t>
      </w:r>
    </w:p>
    <w:p w:rsidR="00E934BC" w:rsidRDefault="00A708A5" w:rsidP="00E934BC">
      <w:pPr>
        <w:numPr>
          <w:ilvl w:val="0"/>
          <w:numId w:val="53"/>
        </w:numPr>
        <w:spacing w:before="60"/>
        <w:ind w:left="2835" w:hanging="283"/>
        <w:jc w:val="both"/>
        <w:rPr>
          <w:rFonts w:ascii="Calibri" w:hAnsi="Calibri" w:cs="Calibri"/>
          <w:sz w:val="20"/>
          <w:szCs w:val="20"/>
        </w:rPr>
      </w:pPr>
      <w:r w:rsidRPr="003A1B6E">
        <w:rPr>
          <w:rFonts w:ascii="Calibri" w:hAnsi="Calibri" w:cs="Calibri"/>
          <w:sz w:val="20"/>
          <w:szCs w:val="20"/>
        </w:rPr>
        <w:t>musí předložit doklad o autorizaci v rozsahu dle ust. § 5, odst. 3, písm. e)</w:t>
      </w:r>
      <w:r w:rsidR="0085156A" w:rsidRPr="009B0DC9">
        <w:rPr>
          <w:rFonts w:ascii="Calibri" w:hAnsi="Calibri"/>
          <w:sz w:val="20"/>
          <w:lang w:val="en-US"/>
        </w:rPr>
        <w:t xml:space="preserve"> </w:t>
      </w:r>
      <w:r w:rsidRPr="003A1B6E">
        <w:rPr>
          <w:rFonts w:ascii="Calibri" w:hAnsi="Calibri" w:cs="Calibri"/>
          <w:sz w:val="20"/>
          <w:szCs w:val="20"/>
        </w:rPr>
        <w:t>zákona č. 360/1992 Sb., o výkonu povol</w:t>
      </w:r>
      <w:r w:rsidR="00154B77">
        <w:rPr>
          <w:rFonts w:ascii="Calibri" w:hAnsi="Calibri" w:cs="Calibri"/>
          <w:sz w:val="20"/>
          <w:szCs w:val="20"/>
        </w:rPr>
        <w:t>ání autorizovaných architektů a </w:t>
      </w:r>
      <w:r w:rsidRPr="003A1B6E">
        <w:rPr>
          <w:rFonts w:ascii="Calibri" w:hAnsi="Calibri" w:cs="Calibri"/>
          <w:sz w:val="20"/>
          <w:szCs w:val="20"/>
        </w:rPr>
        <w:t>o výkonu povolání autorizovaných inženýrů a techniků činných ve výstavbě, tedy autorizaci pro technologická zařízení staveb;</w:t>
      </w:r>
      <w:r w:rsidR="00E934BC" w:rsidRPr="00E934BC">
        <w:rPr>
          <w:rFonts w:ascii="Calibri" w:hAnsi="Calibri" w:cs="Calibri"/>
          <w:sz w:val="20"/>
          <w:szCs w:val="20"/>
        </w:rPr>
        <w:t xml:space="preserve"> </w:t>
      </w:r>
    </w:p>
    <w:p w:rsidR="00E934BC" w:rsidRDefault="00E934BC" w:rsidP="009B0DC9">
      <w:pPr>
        <w:ind w:left="2835"/>
        <w:jc w:val="both"/>
        <w:rPr>
          <w:rFonts w:ascii="Calibri" w:hAnsi="Calibri" w:cs="Calibri"/>
          <w:sz w:val="20"/>
          <w:szCs w:val="20"/>
        </w:rPr>
      </w:pPr>
    </w:p>
    <w:p w:rsidR="00E934BC" w:rsidRDefault="00E934BC" w:rsidP="00E934BC">
      <w:pPr>
        <w:numPr>
          <w:ilvl w:val="0"/>
          <w:numId w:val="34"/>
        </w:numPr>
        <w:ind w:left="2552" w:hanging="425"/>
        <w:jc w:val="both"/>
        <w:rPr>
          <w:rFonts w:ascii="Calibri" w:hAnsi="Calibri" w:cs="Calibri"/>
          <w:sz w:val="20"/>
          <w:szCs w:val="20"/>
        </w:rPr>
      </w:pPr>
      <w:r>
        <w:rPr>
          <w:rFonts w:ascii="Calibri" w:hAnsi="Calibri" w:cs="Calibri"/>
          <w:b/>
          <w:bCs/>
          <w:sz w:val="20"/>
          <w:szCs w:val="20"/>
        </w:rPr>
        <w:t>specialista (vedoucí prací) na geotechniku</w:t>
      </w:r>
    </w:p>
    <w:p w:rsidR="00E934BC" w:rsidRDefault="00E934BC" w:rsidP="009B0DC9">
      <w:pPr>
        <w:numPr>
          <w:ilvl w:val="0"/>
          <w:numId w:val="53"/>
        </w:numPr>
        <w:spacing w:before="60"/>
        <w:ind w:left="2835" w:hanging="283"/>
        <w:jc w:val="both"/>
        <w:rPr>
          <w:rFonts w:ascii="Calibri" w:hAnsi="Calibri" w:cs="Calibri"/>
          <w:sz w:val="20"/>
          <w:szCs w:val="20"/>
        </w:rPr>
      </w:pPr>
      <w:r>
        <w:rPr>
          <w:rFonts w:ascii="Calibri" w:hAnsi="Calibri" w:cs="Calibri"/>
          <w:sz w:val="20"/>
          <w:szCs w:val="20"/>
        </w:rPr>
        <w:t>minimálně středoškolské vzdělání technického zaměření;</w:t>
      </w:r>
    </w:p>
    <w:p w:rsidR="00E934BC" w:rsidRDefault="00E934BC" w:rsidP="00E934BC">
      <w:pPr>
        <w:numPr>
          <w:ilvl w:val="0"/>
          <w:numId w:val="53"/>
        </w:numPr>
        <w:spacing w:before="60"/>
        <w:ind w:left="2835" w:hanging="283"/>
        <w:jc w:val="both"/>
        <w:rPr>
          <w:rFonts w:ascii="Calibri" w:hAnsi="Calibri" w:cs="Calibri"/>
          <w:sz w:val="20"/>
          <w:szCs w:val="20"/>
        </w:rPr>
      </w:pPr>
      <w:r>
        <w:rPr>
          <w:rFonts w:ascii="Calibri" w:hAnsi="Calibri" w:cs="Calibri"/>
          <w:sz w:val="20"/>
          <w:szCs w:val="20"/>
        </w:rPr>
        <w:t>nejméně 5 let praxe v oboru, který je předmětem plnění této veřejné zakázky;</w:t>
      </w:r>
    </w:p>
    <w:p w:rsidR="00E934BC" w:rsidRPr="00E934BC" w:rsidRDefault="00E934BC" w:rsidP="00E934BC">
      <w:pPr>
        <w:numPr>
          <w:ilvl w:val="0"/>
          <w:numId w:val="53"/>
        </w:numPr>
        <w:spacing w:before="60"/>
        <w:ind w:left="2835" w:hanging="283"/>
        <w:jc w:val="both"/>
        <w:rPr>
          <w:rFonts w:ascii="Calibri" w:hAnsi="Calibri" w:cs="Calibri"/>
          <w:sz w:val="20"/>
          <w:szCs w:val="20"/>
        </w:rPr>
      </w:pPr>
      <w:r>
        <w:rPr>
          <w:rFonts w:ascii="Calibri" w:hAnsi="Calibri" w:cs="Calibri"/>
          <w:sz w:val="20"/>
          <w:szCs w:val="20"/>
        </w:rPr>
        <w:t>musí předložit doklad o autorizaci v rozsahu dle ust. § 5, odst. 3, písm. i) zákona č. 360/1992 Sb., o výkonu povolání autorizovaných architektů a o výkonu povolání autorizovaných inženýrů a techniků činných ve výstavbě, tedy autorizaci pro geotechniku;</w:t>
      </w:r>
    </w:p>
    <w:p w:rsidR="0062557B" w:rsidRDefault="0062557B" w:rsidP="009B0DC9">
      <w:pPr>
        <w:ind w:left="2835"/>
        <w:jc w:val="both"/>
        <w:rPr>
          <w:rFonts w:ascii="Calibri" w:hAnsi="Calibri" w:cs="Calibri"/>
          <w:sz w:val="20"/>
          <w:szCs w:val="20"/>
        </w:rPr>
      </w:pPr>
    </w:p>
    <w:p w:rsidR="00E934BC" w:rsidRPr="00300BBC" w:rsidRDefault="00E934BC" w:rsidP="0009311C">
      <w:pPr>
        <w:ind w:left="2835"/>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osoba odpovědná za kontrolu kvality</w:t>
      </w:r>
    </w:p>
    <w:p w:rsidR="0062557B" w:rsidRPr="00300BBC" w:rsidRDefault="0062557B" w:rsidP="00172FEE">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w:t>
      </w:r>
      <w:r w:rsidR="00154B77">
        <w:rPr>
          <w:rFonts w:ascii="Calibri" w:hAnsi="Calibri" w:cs="Calibri"/>
          <w:sz w:val="20"/>
          <w:szCs w:val="20"/>
        </w:rPr>
        <w:t>ké vzdělání</w:t>
      </w:r>
      <w:r w:rsidRPr="00300BBC">
        <w:rPr>
          <w:rFonts w:ascii="Calibri" w:hAnsi="Calibri" w:cs="Calibri"/>
          <w:sz w:val="20"/>
          <w:szCs w:val="20"/>
        </w:rPr>
        <w:t>;</w:t>
      </w:r>
    </w:p>
    <w:p w:rsidR="0062557B" w:rsidRPr="00300BBC" w:rsidRDefault="0062557B" w:rsidP="00172FEE">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nejméně 5 let praxe v </w:t>
      </w:r>
      <w:r w:rsidRPr="006225C7">
        <w:rPr>
          <w:rFonts w:ascii="Calibri" w:hAnsi="Calibri" w:cs="Calibri"/>
          <w:sz w:val="20"/>
          <w:szCs w:val="20"/>
        </w:rPr>
        <w:t>oboru kontroly kvality, se</w:t>
      </w:r>
      <w:r w:rsidR="007551BA">
        <w:rPr>
          <w:rFonts w:ascii="Calibri" w:hAnsi="Calibri" w:cs="Calibri"/>
          <w:sz w:val="20"/>
          <w:szCs w:val="20"/>
        </w:rPr>
        <w:t xml:space="preserve"> znalostí ověřování kvality </w:t>
      </w:r>
      <w:r w:rsidRPr="00300BBC">
        <w:rPr>
          <w:rFonts w:ascii="Calibri" w:hAnsi="Calibri" w:cs="Calibri"/>
          <w:sz w:val="20"/>
          <w:szCs w:val="20"/>
        </w:rPr>
        <w:t>stavebních materiálů.</w:t>
      </w:r>
    </w:p>
    <w:p w:rsidR="0062557B" w:rsidRPr="00300BBC" w:rsidRDefault="0062557B" w:rsidP="0009311C">
      <w:pPr>
        <w:ind w:left="2835"/>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osoba odpovědná za bezpečnost a ochranu zdraví při práci</w:t>
      </w:r>
    </w:p>
    <w:p w:rsidR="00730DF1" w:rsidRPr="00300BBC" w:rsidRDefault="00730DF1" w:rsidP="00172FEE">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w:t>
      </w:r>
      <w:r w:rsidR="00154B77">
        <w:rPr>
          <w:rFonts w:ascii="Calibri" w:hAnsi="Calibri" w:cs="Calibri"/>
          <w:sz w:val="20"/>
          <w:szCs w:val="20"/>
        </w:rPr>
        <w:t>ké vzdělání</w:t>
      </w:r>
      <w:r w:rsidRPr="00300BBC">
        <w:rPr>
          <w:rFonts w:ascii="Calibri" w:hAnsi="Calibri" w:cs="Calibri"/>
          <w:sz w:val="20"/>
          <w:szCs w:val="20"/>
        </w:rPr>
        <w:t>;</w:t>
      </w:r>
    </w:p>
    <w:p w:rsidR="00730DF1" w:rsidRPr="00300BBC" w:rsidRDefault="00730DF1" w:rsidP="00172FEE">
      <w:pPr>
        <w:numPr>
          <w:ilvl w:val="0"/>
          <w:numId w:val="35"/>
        </w:numPr>
        <w:spacing w:before="60"/>
        <w:ind w:left="2835" w:hanging="283"/>
        <w:jc w:val="both"/>
        <w:rPr>
          <w:rFonts w:ascii="Calibri" w:hAnsi="Calibri" w:cs="Calibri"/>
          <w:sz w:val="20"/>
          <w:szCs w:val="20"/>
        </w:rPr>
      </w:pPr>
      <w:r>
        <w:rPr>
          <w:rFonts w:ascii="Calibri" w:hAnsi="Calibri" w:cs="Calibri"/>
          <w:sz w:val="20"/>
          <w:szCs w:val="20"/>
        </w:rPr>
        <w:t>nejméně 5 let praxe v </w:t>
      </w:r>
      <w:r w:rsidRPr="006225C7">
        <w:rPr>
          <w:rFonts w:ascii="Calibri" w:hAnsi="Calibri" w:cs="Calibri"/>
          <w:sz w:val="20"/>
          <w:szCs w:val="20"/>
        </w:rPr>
        <w:t>oboru bezpečnost</w:t>
      </w:r>
      <w:r>
        <w:rPr>
          <w:rFonts w:ascii="Calibri" w:hAnsi="Calibri" w:cs="Calibri"/>
          <w:sz w:val="20"/>
          <w:szCs w:val="20"/>
        </w:rPr>
        <w:t>i</w:t>
      </w:r>
      <w:r w:rsidRPr="006225C7">
        <w:rPr>
          <w:rFonts w:ascii="Calibri" w:hAnsi="Calibri" w:cs="Calibri"/>
          <w:sz w:val="20"/>
          <w:szCs w:val="20"/>
        </w:rPr>
        <w:t xml:space="preserve"> a ochran</w:t>
      </w:r>
      <w:r>
        <w:rPr>
          <w:rFonts w:ascii="Calibri" w:hAnsi="Calibri" w:cs="Calibri"/>
          <w:sz w:val="20"/>
          <w:szCs w:val="20"/>
        </w:rPr>
        <w:t>y</w:t>
      </w:r>
      <w:r w:rsidRPr="006225C7">
        <w:rPr>
          <w:rFonts w:ascii="Calibri" w:hAnsi="Calibri" w:cs="Calibri"/>
          <w:sz w:val="20"/>
          <w:szCs w:val="20"/>
        </w:rPr>
        <w:t xml:space="preserve"> zdraví při práci;</w:t>
      </w:r>
    </w:p>
    <w:p w:rsidR="0062557B" w:rsidRPr="00300BBC" w:rsidRDefault="0062557B" w:rsidP="0009311C">
      <w:pPr>
        <w:ind w:left="2835"/>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osoba odpovědná za ochranu životního prostředí</w:t>
      </w:r>
    </w:p>
    <w:p w:rsidR="0062557B" w:rsidRPr="00300BBC" w:rsidRDefault="0062557B" w:rsidP="00172FEE">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w:t>
      </w:r>
    </w:p>
    <w:p w:rsidR="0062557B" w:rsidRPr="00300BBC" w:rsidRDefault="0062557B" w:rsidP="00172FEE">
      <w:pPr>
        <w:numPr>
          <w:ilvl w:val="0"/>
          <w:numId w:val="35"/>
        </w:numPr>
        <w:spacing w:before="60"/>
        <w:ind w:left="2835" w:hanging="283"/>
        <w:jc w:val="both"/>
        <w:rPr>
          <w:rFonts w:ascii="Calibri" w:hAnsi="Calibri" w:cs="Calibri"/>
          <w:sz w:val="20"/>
          <w:szCs w:val="20"/>
        </w:rPr>
      </w:pPr>
      <w:r>
        <w:rPr>
          <w:rFonts w:ascii="Calibri" w:hAnsi="Calibri" w:cs="Calibri"/>
          <w:sz w:val="20"/>
          <w:szCs w:val="20"/>
        </w:rPr>
        <w:t>nejméně 5 let praxe v </w:t>
      </w:r>
      <w:r w:rsidRPr="006225C7">
        <w:rPr>
          <w:rFonts w:ascii="Calibri" w:hAnsi="Calibri" w:cs="Calibri"/>
          <w:sz w:val="20"/>
          <w:szCs w:val="20"/>
        </w:rPr>
        <w:t>oboru ochrany životního prostředí;</w:t>
      </w:r>
    </w:p>
    <w:p w:rsidR="0062557B" w:rsidRPr="00300BBC" w:rsidRDefault="0062557B" w:rsidP="0009311C">
      <w:pPr>
        <w:ind w:left="2835"/>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osoba odpovědná za odpadové hospodářství</w:t>
      </w:r>
    </w:p>
    <w:p w:rsidR="0062557B" w:rsidRPr="00300BBC" w:rsidRDefault="0062557B" w:rsidP="00172FEE">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w:t>
      </w:r>
    </w:p>
    <w:p w:rsidR="0062557B" w:rsidRPr="00300BBC" w:rsidRDefault="0062557B" w:rsidP="00172FEE">
      <w:pPr>
        <w:numPr>
          <w:ilvl w:val="0"/>
          <w:numId w:val="35"/>
        </w:numPr>
        <w:spacing w:before="60"/>
        <w:ind w:left="2835" w:hanging="283"/>
        <w:jc w:val="both"/>
        <w:rPr>
          <w:rFonts w:ascii="Calibri" w:hAnsi="Calibri" w:cs="Calibri"/>
          <w:sz w:val="20"/>
          <w:szCs w:val="20"/>
        </w:rPr>
      </w:pPr>
      <w:r>
        <w:rPr>
          <w:rFonts w:ascii="Calibri" w:hAnsi="Calibri" w:cs="Calibri"/>
          <w:sz w:val="20"/>
          <w:szCs w:val="20"/>
        </w:rPr>
        <w:t xml:space="preserve">nejméně 5 let </w:t>
      </w:r>
      <w:r w:rsidRPr="006225C7">
        <w:rPr>
          <w:rFonts w:ascii="Calibri" w:hAnsi="Calibri" w:cs="Calibri"/>
          <w:sz w:val="20"/>
          <w:szCs w:val="20"/>
        </w:rPr>
        <w:t>praxe v oboru odpadové</w:t>
      </w:r>
      <w:r>
        <w:rPr>
          <w:rFonts w:ascii="Calibri" w:hAnsi="Calibri" w:cs="Calibri"/>
          <w:sz w:val="20"/>
          <w:szCs w:val="20"/>
        </w:rPr>
        <w:t>ho</w:t>
      </w:r>
      <w:r w:rsidRPr="006225C7">
        <w:rPr>
          <w:rFonts w:ascii="Calibri" w:hAnsi="Calibri" w:cs="Calibri"/>
          <w:sz w:val="20"/>
          <w:szCs w:val="20"/>
        </w:rPr>
        <w:t xml:space="preserve"> hospodářství;</w:t>
      </w:r>
    </w:p>
    <w:p w:rsidR="00793B94" w:rsidRPr="00300BBC" w:rsidRDefault="00793B94" w:rsidP="0009311C">
      <w:pPr>
        <w:ind w:left="2835"/>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úředně oprávněný zeměměřický inženýr</w:t>
      </w:r>
    </w:p>
    <w:p w:rsidR="0062557B" w:rsidRDefault="007213B6" w:rsidP="00172FEE">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oprávnění pro ověřování výsledků zeměměřičských činností v rozsahu dle § 13 odst. 1 písm</w:t>
      </w:r>
      <w:r w:rsidRPr="00DF6728">
        <w:rPr>
          <w:rFonts w:ascii="Calibri" w:hAnsi="Calibri" w:cs="Calibri"/>
          <w:b/>
          <w:bCs/>
          <w:sz w:val="20"/>
          <w:szCs w:val="20"/>
        </w:rPr>
        <w:t xml:space="preserve">. </w:t>
      </w:r>
      <w:r w:rsidRPr="004966AE">
        <w:rPr>
          <w:rFonts w:ascii="Calibri" w:hAnsi="Calibri" w:cs="Calibri"/>
          <w:b/>
          <w:bCs/>
          <w:sz w:val="20"/>
          <w:szCs w:val="20"/>
        </w:rPr>
        <w:t>a)</w:t>
      </w:r>
      <w:r w:rsidRPr="004966AE">
        <w:rPr>
          <w:rFonts w:ascii="Calibri" w:hAnsi="Calibri" w:cs="Calibri"/>
          <w:sz w:val="20"/>
          <w:szCs w:val="20"/>
        </w:rPr>
        <w:t xml:space="preserve"> a </w:t>
      </w:r>
      <w:r w:rsidRPr="004966AE">
        <w:rPr>
          <w:rFonts w:ascii="Calibri" w:hAnsi="Calibri" w:cs="Calibri"/>
          <w:b/>
          <w:bCs/>
          <w:sz w:val="20"/>
          <w:szCs w:val="20"/>
        </w:rPr>
        <w:t>c)</w:t>
      </w:r>
      <w:r w:rsidR="00FF0AC9">
        <w:rPr>
          <w:rFonts w:ascii="Calibri" w:hAnsi="Calibri" w:cs="Calibri"/>
          <w:sz w:val="20"/>
          <w:szCs w:val="20"/>
        </w:rPr>
        <w:t xml:space="preserve"> </w:t>
      </w:r>
      <w:r w:rsidRPr="00300BBC">
        <w:rPr>
          <w:rFonts w:ascii="Calibri" w:hAnsi="Calibri" w:cs="Calibri"/>
          <w:sz w:val="20"/>
          <w:szCs w:val="20"/>
        </w:rPr>
        <w:t>zákona č. 200/1994 Sb., o zeměměřičství a o změně a</w:t>
      </w:r>
      <w:r w:rsidR="00185EA6">
        <w:rPr>
          <w:rFonts w:ascii="Calibri" w:hAnsi="Calibri" w:cs="Calibri"/>
          <w:sz w:val="20"/>
          <w:szCs w:val="20"/>
        </w:rPr>
        <w:t> </w:t>
      </w:r>
      <w:r w:rsidRPr="00300BBC">
        <w:rPr>
          <w:rFonts w:ascii="Calibri" w:hAnsi="Calibri" w:cs="Calibri"/>
          <w:sz w:val="20"/>
          <w:szCs w:val="20"/>
        </w:rPr>
        <w:t>doplnění některých zákonů souvisejících s jeho zavedením</w:t>
      </w:r>
      <w:r w:rsidR="00217A6D">
        <w:rPr>
          <w:rFonts w:ascii="Calibri" w:hAnsi="Calibri" w:cs="Calibri"/>
          <w:sz w:val="20"/>
          <w:szCs w:val="20"/>
        </w:rPr>
        <w:t>.</w:t>
      </w:r>
    </w:p>
    <w:p w:rsidR="00793B94" w:rsidRPr="0052293C" w:rsidRDefault="00793B94" w:rsidP="00F31532">
      <w:pPr>
        <w:jc w:val="both"/>
        <w:rPr>
          <w:rFonts w:ascii="Calibri" w:hAnsi="Calibri" w:cs="Calibri"/>
          <w:sz w:val="20"/>
          <w:szCs w:val="20"/>
        </w:rPr>
      </w:pPr>
    </w:p>
    <w:p w:rsidR="00793B94"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 xml:space="preserve">Seznam personálu dodavatele bude předložen ve formě obsažené v Příloze č. </w:t>
      </w:r>
      <w:r>
        <w:rPr>
          <w:rFonts w:ascii="Calibri" w:hAnsi="Calibri" w:cs="Calibri"/>
          <w:sz w:val="20"/>
          <w:szCs w:val="20"/>
        </w:rPr>
        <w:t>6 těchto Pokynů a </w:t>
      </w:r>
      <w:r w:rsidRPr="00300BBC">
        <w:rPr>
          <w:rFonts w:ascii="Calibri" w:hAnsi="Calibri" w:cs="Calibri"/>
          <w:sz w:val="20"/>
          <w:szCs w:val="20"/>
        </w:rPr>
        <w:t>životopis každého člena personálu dodavatele bude předložen</w:t>
      </w:r>
      <w:r>
        <w:rPr>
          <w:rFonts w:ascii="Calibri" w:hAnsi="Calibri" w:cs="Calibri"/>
          <w:sz w:val="20"/>
          <w:szCs w:val="20"/>
        </w:rPr>
        <w:t xml:space="preserve"> ve formě obsažené v Příloze č. 7</w:t>
      </w:r>
      <w:r w:rsidRPr="00300BBC">
        <w:rPr>
          <w:rFonts w:ascii="Calibri" w:hAnsi="Calibri" w:cs="Calibri"/>
          <w:sz w:val="20"/>
          <w:szCs w:val="20"/>
        </w:rPr>
        <w:t xml:space="preserve"> těchto Pokynů.</w:t>
      </w:r>
      <w:r>
        <w:rPr>
          <w:rFonts w:ascii="Calibri" w:hAnsi="Calibri" w:cs="Calibri"/>
          <w:sz w:val="20"/>
          <w:szCs w:val="20"/>
        </w:rPr>
        <w:t xml:space="preserve"> </w:t>
      </w:r>
    </w:p>
    <w:p w:rsidR="005E64D3"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 xml:space="preserve">Dodavatel není oprávněn prokázat splnění kvalifikace prostřednictvím </w:t>
      </w:r>
      <w:r>
        <w:rPr>
          <w:rFonts w:ascii="Calibri" w:hAnsi="Calibri" w:cs="Calibri"/>
          <w:sz w:val="20"/>
          <w:szCs w:val="20"/>
        </w:rPr>
        <w:t>zaměstnance či osoby v jiném vztahu k dodavateli, která je k datu podání nabídky současně zaměstnancem zadavatele</w:t>
      </w:r>
      <w:r w:rsidRPr="00300BBC">
        <w:rPr>
          <w:rFonts w:ascii="Calibri" w:hAnsi="Calibri" w:cs="Calibri"/>
          <w:sz w:val="20"/>
          <w:szCs w:val="20"/>
        </w:rPr>
        <w:t>.</w:t>
      </w:r>
      <w:r>
        <w:rPr>
          <w:rFonts w:ascii="Calibri" w:hAnsi="Calibri" w:cs="Calibri"/>
          <w:sz w:val="20"/>
          <w:szCs w:val="20"/>
        </w:rPr>
        <w:t xml:space="preserve"> Informace o této skutečnosti bude uvedeno v životopisu ve formě obsažené v Příloze č. 7 pod písm. n). Nesplnění této</w:t>
      </w:r>
      <w:r w:rsidRPr="00300BBC">
        <w:rPr>
          <w:rFonts w:ascii="Calibri" w:hAnsi="Calibri" w:cs="Calibri"/>
          <w:sz w:val="20"/>
          <w:szCs w:val="20"/>
        </w:rPr>
        <w:t xml:space="preserve"> podmínky</w:t>
      </w:r>
      <w:r>
        <w:rPr>
          <w:rFonts w:ascii="Calibri" w:hAnsi="Calibri" w:cs="Calibri"/>
          <w:sz w:val="20"/>
          <w:szCs w:val="20"/>
        </w:rPr>
        <w:t xml:space="preserve"> j</w:t>
      </w:r>
      <w:r w:rsidRPr="00300BBC">
        <w:rPr>
          <w:rFonts w:ascii="Calibri" w:hAnsi="Calibri" w:cs="Calibri"/>
          <w:sz w:val="20"/>
          <w:szCs w:val="20"/>
        </w:rPr>
        <w:t xml:space="preserve">e </w:t>
      </w:r>
      <w:r>
        <w:rPr>
          <w:rFonts w:ascii="Calibri" w:hAnsi="Calibri" w:cs="Calibri"/>
          <w:sz w:val="20"/>
          <w:szCs w:val="20"/>
        </w:rPr>
        <w:t xml:space="preserve">důvodem pro </w:t>
      </w:r>
      <w:r w:rsidRPr="00300BBC">
        <w:rPr>
          <w:rFonts w:ascii="Calibri" w:hAnsi="Calibri" w:cs="Calibri"/>
          <w:sz w:val="20"/>
          <w:szCs w:val="20"/>
        </w:rPr>
        <w:t>vyloučen</w:t>
      </w:r>
      <w:r>
        <w:rPr>
          <w:rFonts w:ascii="Calibri" w:hAnsi="Calibri" w:cs="Calibri"/>
          <w:sz w:val="20"/>
          <w:szCs w:val="20"/>
        </w:rPr>
        <w:t>í dodavatele ze </w:t>
      </w:r>
      <w:r w:rsidRPr="00300BBC">
        <w:rPr>
          <w:rFonts w:ascii="Calibri" w:hAnsi="Calibri" w:cs="Calibri"/>
          <w:sz w:val="20"/>
          <w:szCs w:val="20"/>
        </w:rPr>
        <w:t>zadávacího řízení</w:t>
      </w:r>
      <w:r>
        <w:rPr>
          <w:rFonts w:ascii="Calibri" w:hAnsi="Calibri" w:cs="Calibri"/>
          <w:sz w:val="20"/>
          <w:szCs w:val="20"/>
        </w:rPr>
        <w:t>.</w:t>
      </w:r>
    </w:p>
    <w:p w:rsidR="007213B6" w:rsidRPr="00300BBC" w:rsidRDefault="007213B6" w:rsidP="007213B6">
      <w:pPr>
        <w:ind w:left="1414"/>
        <w:jc w:val="both"/>
        <w:rPr>
          <w:rFonts w:ascii="Calibri" w:hAnsi="Calibri" w:cs="Calibri"/>
          <w:sz w:val="20"/>
          <w:szCs w:val="20"/>
        </w:rPr>
      </w:pPr>
    </w:p>
    <w:p w:rsidR="0062557B" w:rsidRPr="00300BBC" w:rsidRDefault="0062557B" w:rsidP="009C7439">
      <w:pPr>
        <w:numPr>
          <w:ilvl w:val="1"/>
          <w:numId w:val="13"/>
        </w:numPr>
        <w:jc w:val="both"/>
        <w:rPr>
          <w:rFonts w:ascii="Calibri" w:hAnsi="Calibri" w:cs="Calibri"/>
          <w:sz w:val="20"/>
          <w:szCs w:val="20"/>
        </w:rPr>
      </w:pPr>
      <w:r w:rsidRPr="00300BBC">
        <w:rPr>
          <w:rFonts w:ascii="Calibri" w:hAnsi="Calibri" w:cs="Calibri"/>
          <w:sz w:val="20"/>
          <w:szCs w:val="20"/>
        </w:rPr>
        <w:t>Obecně k prokazování splnění kvalifikace:</w:t>
      </w:r>
    </w:p>
    <w:p w:rsidR="0062557B" w:rsidRPr="00300BBC" w:rsidRDefault="0062557B" w:rsidP="009B51C2">
      <w:pPr>
        <w:ind w:left="1414"/>
        <w:jc w:val="both"/>
        <w:rPr>
          <w:rFonts w:ascii="Calibri" w:hAnsi="Calibri" w:cs="Calibri"/>
          <w:sz w:val="20"/>
          <w:szCs w:val="20"/>
        </w:rPr>
      </w:pPr>
    </w:p>
    <w:p w:rsidR="00793B94" w:rsidRPr="00300BBC" w:rsidRDefault="00793B94" w:rsidP="00793B94">
      <w:pPr>
        <w:ind w:left="1414"/>
        <w:jc w:val="both"/>
        <w:rPr>
          <w:rFonts w:ascii="Calibri" w:hAnsi="Calibri" w:cs="Calibri"/>
          <w:sz w:val="20"/>
          <w:szCs w:val="20"/>
        </w:rPr>
      </w:pPr>
      <w:r w:rsidRPr="00300BBC">
        <w:rPr>
          <w:rFonts w:ascii="Calibri" w:hAnsi="Calibri" w:cs="Calibri"/>
          <w:sz w:val="20"/>
          <w:szCs w:val="20"/>
        </w:rPr>
        <w:t>Splnění kvalifikačních předpokladů může dodavatel prok</w:t>
      </w:r>
      <w:r>
        <w:rPr>
          <w:rFonts w:ascii="Calibri" w:hAnsi="Calibri" w:cs="Calibri"/>
          <w:sz w:val="20"/>
          <w:szCs w:val="20"/>
        </w:rPr>
        <w:t>ázat také předložením výpisu ze </w:t>
      </w:r>
      <w:r w:rsidRPr="00300BBC">
        <w:rPr>
          <w:rFonts w:ascii="Calibri" w:hAnsi="Calibri" w:cs="Calibri"/>
          <w:sz w:val="20"/>
          <w:szCs w:val="20"/>
        </w:rPr>
        <w:t xml:space="preserve">seznamu kvalifikovaných dodavatelů v souladu a za podmínek stanovených v § 127 ZVZ nebo předložením </w:t>
      </w:r>
      <w:r>
        <w:rPr>
          <w:rFonts w:ascii="Calibri" w:hAnsi="Calibri" w:cs="Calibri"/>
          <w:sz w:val="20"/>
          <w:szCs w:val="20"/>
        </w:rPr>
        <w:t xml:space="preserve">platného </w:t>
      </w:r>
      <w:r w:rsidRPr="00300BBC">
        <w:rPr>
          <w:rFonts w:ascii="Calibri" w:hAnsi="Calibri" w:cs="Calibri"/>
          <w:sz w:val="20"/>
          <w:szCs w:val="20"/>
        </w:rPr>
        <w:t>certifikátu vydaného v rámci systému certifikovaných dodavatelů v souladu a za podmínek stanovených v § 134 ZVZ,</w:t>
      </w:r>
      <w:r>
        <w:rPr>
          <w:rFonts w:ascii="Calibri" w:hAnsi="Calibri" w:cs="Calibri"/>
          <w:sz w:val="20"/>
          <w:szCs w:val="20"/>
        </w:rPr>
        <w:t xml:space="preserve"> případně předložením výpisu ze </w:t>
      </w:r>
      <w:r w:rsidRPr="00300BBC">
        <w:rPr>
          <w:rFonts w:ascii="Calibri" w:hAnsi="Calibri" w:cs="Calibri"/>
          <w:sz w:val="20"/>
          <w:szCs w:val="20"/>
        </w:rPr>
        <w:t>zahraničního seznamu kvalifikovaných dodavatelů, popřípadě příslušného zahraničního certifikátu, a to za podmínek stanovených v</w:t>
      </w:r>
      <w:r>
        <w:rPr>
          <w:rFonts w:ascii="Calibri" w:hAnsi="Calibri" w:cs="Calibri"/>
          <w:sz w:val="20"/>
          <w:szCs w:val="20"/>
        </w:rPr>
        <w:t> </w:t>
      </w:r>
      <w:r w:rsidRPr="00300BBC">
        <w:rPr>
          <w:rFonts w:ascii="Calibri" w:hAnsi="Calibri" w:cs="Calibri"/>
          <w:sz w:val="20"/>
          <w:szCs w:val="20"/>
        </w:rPr>
        <w:t>§</w:t>
      </w:r>
      <w:r>
        <w:rPr>
          <w:rFonts w:ascii="Calibri" w:hAnsi="Calibri" w:cs="Calibri"/>
          <w:sz w:val="20"/>
          <w:szCs w:val="20"/>
        </w:rPr>
        <w:t> </w:t>
      </w:r>
      <w:r w:rsidRPr="00300BBC">
        <w:rPr>
          <w:rFonts w:ascii="Calibri" w:hAnsi="Calibri" w:cs="Calibri"/>
          <w:sz w:val="20"/>
          <w:szCs w:val="20"/>
        </w:rPr>
        <w:t>143 ZVZ. Požadavky zadavatele na prokázání splnění kvalifikace, které nemá dodavatel v seznamu</w:t>
      </w:r>
      <w:r>
        <w:rPr>
          <w:rFonts w:ascii="Calibri" w:hAnsi="Calibri" w:cs="Calibri"/>
          <w:sz w:val="20"/>
          <w:szCs w:val="20"/>
        </w:rPr>
        <w:t xml:space="preserve"> kvalifikovaných dodavatelů (či </w:t>
      </w:r>
      <w:r w:rsidRPr="00300BBC">
        <w:rPr>
          <w:rFonts w:ascii="Calibri" w:hAnsi="Calibri" w:cs="Calibri"/>
          <w:sz w:val="20"/>
          <w:szCs w:val="20"/>
        </w:rPr>
        <w:t>v příslušném certifikátu) zapsány, je tento povinen prokázat předložením požadovaných dokladů a formulářů.</w:t>
      </w:r>
      <w:r>
        <w:rPr>
          <w:rFonts w:ascii="Calibri" w:hAnsi="Calibri" w:cs="Calibri"/>
          <w:sz w:val="20"/>
          <w:szCs w:val="20"/>
        </w:rPr>
        <w:t xml:space="preserve"> Zadavatel je povinen přijmout výpis ze seznamu, pokud k poslednímu dni, ke kterému má být prokázáno splnění kvalifikace, není výpis ze seznamu starší než 3 měsíce. Platnost </w:t>
      </w:r>
      <w:r w:rsidRPr="00300BBC">
        <w:rPr>
          <w:rFonts w:ascii="Calibri" w:hAnsi="Calibri" w:cs="Calibri"/>
          <w:sz w:val="20"/>
          <w:szCs w:val="20"/>
        </w:rPr>
        <w:t>certifikátu vydaného v rámci systému certifikovaných dodavatelů</w:t>
      </w:r>
      <w:r>
        <w:rPr>
          <w:rFonts w:ascii="Calibri" w:hAnsi="Calibri" w:cs="Calibri"/>
          <w:sz w:val="20"/>
          <w:szCs w:val="20"/>
        </w:rPr>
        <w:t xml:space="preserve"> je 1 rok ode dne jeho vydání. Výpis ze zahraničního seznamu nesmí být starší 3 měsíců. Zahraniční certifikát musí být platný k poslednímu dni lhůty pro prokázání splnění kvalifikace.</w:t>
      </w:r>
    </w:p>
    <w:p w:rsidR="00793B94" w:rsidRPr="00300BBC" w:rsidRDefault="00793B94" w:rsidP="00793B94">
      <w:pPr>
        <w:ind w:left="1414"/>
        <w:jc w:val="both"/>
        <w:rPr>
          <w:rFonts w:ascii="Calibri" w:hAnsi="Calibri" w:cs="Calibri"/>
          <w:sz w:val="20"/>
          <w:szCs w:val="20"/>
        </w:rPr>
      </w:pPr>
    </w:p>
    <w:p w:rsidR="00793B94" w:rsidRPr="00300BBC" w:rsidRDefault="00793B94" w:rsidP="00793B94">
      <w:pPr>
        <w:ind w:left="1414"/>
        <w:jc w:val="both"/>
        <w:rPr>
          <w:rFonts w:ascii="Calibri" w:hAnsi="Calibri" w:cs="Calibri"/>
          <w:sz w:val="20"/>
          <w:szCs w:val="20"/>
        </w:rPr>
      </w:pPr>
      <w:r w:rsidRPr="00300BBC">
        <w:rPr>
          <w:rFonts w:ascii="Calibri" w:hAnsi="Calibri" w:cs="Calibri"/>
          <w:sz w:val="20"/>
          <w:szCs w:val="20"/>
        </w:rPr>
        <w:t>Zahraniční dodavatel prokazuje splnění kvalifikace způsobem dle § 51 odst. 7 ZVZ.</w:t>
      </w:r>
      <w:r>
        <w:rPr>
          <w:rFonts w:ascii="Calibri" w:hAnsi="Calibri" w:cs="Calibri"/>
          <w:sz w:val="20"/>
          <w:szCs w:val="20"/>
        </w:rPr>
        <w:t xml:space="preserve"> </w:t>
      </w:r>
      <w:r w:rsidRPr="00300BBC">
        <w:rPr>
          <w:rFonts w:ascii="Calibri" w:hAnsi="Calibri" w:cs="Calibri"/>
          <w:sz w:val="20"/>
          <w:szCs w:val="20"/>
        </w:rPr>
        <w:t>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w:t>
      </w:r>
      <w:r>
        <w:rPr>
          <w:rFonts w:ascii="Calibri" w:hAnsi="Calibri" w:cs="Calibri"/>
          <w:sz w:val="20"/>
          <w:szCs w:val="20"/>
        </w:rPr>
        <w:t>ch úředně ověřeného překladu do </w:t>
      </w:r>
      <w:r w:rsidRPr="00300BBC">
        <w:rPr>
          <w:rFonts w:ascii="Calibri" w:hAnsi="Calibri" w:cs="Calibri"/>
          <w:sz w:val="20"/>
          <w:szCs w:val="20"/>
        </w:rPr>
        <w:t>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793B94"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Výpis z evidence Rejstříku trestů v Č</w:t>
      </w:r>
      <w:r>
        <w:rPr>
          <w:rFonts w:ascii="Calibri" w:hAnsi="Calibri" w:cs="Calibri"/>
          <w:sz w:val="20"/>
          <w:szCs w:val="20"/>
        </w:rPr>
        <w:t>R vydává Rejstřík trestů</w:t>
      </w:r>
      <w:r w:rsidRPr="00300BBC">
        <w:rPr>
          <w:rFonts w:ascii="Calibri" w:hAnsi="Calibri" w:cs="Calibri"/>
          <w:sz w:val="20"/>
          <w:szCs w:val="20"/>
        </w:rPr>
        <w:t>. Potvrzení pro daňové nedoplatky zahraničních dodavatelů v ČR vy</w:t>
      </w:r>
      <w:r>
        <w:rPr>
          <w:rFonts w:ascii="Calibri" w:hAnsi="Calibri" w:cs="Calibri"/>
          <w:sz w:val="20"/>
          <w:szCs w:val="20"/>
        </w:rPr>
        <w:t xml:space="preserve">dává Finanční úřad pro Prahu 1 </w:t>
      </w:r>
      <w:r w:rsidRPr="00300BBC">
        <w:rPr>
          <w:rFonts w:ascii="Calibri" w:hAnsi="Calibri" w:cs="Calibri"/>
          <w:sz w:val="20"/>
          <w:szCs w:val="20"/>
        </w:rPr>
        <w:t>a potvrzení pro nedoplatky zahraničních dodavatelů v ČR na pojistném a na penále na soci</w:t>
      </w:r>
      <w:r>
        <w:rPr>
          <w:rFonts w:ascii="Calibri" w:hAnsi="Calibri" w:cs="Calibri"/>
          <w:sz w:val="20"/>
          <w:szCs w:val="20"/>
        </w:rPr>
        <w:t>ální zabezpečení a příspěvku na </w:t>
      </w:r>
      <w:r w:rsidRPr="00300BBC">
        <w:rPr>
          <w:rFonts w:ascii="Calibri" w:hAnsi="Calibri" w:cs="Calibri"/>
          <w:sz w:val="20"/>
          <w:szCs w:val="20"/>
        </w:rPr>
        <w:t>státní politiku zaměstnanosti vydává Pražská</w:t>
      </w:r>
      <w:r>
        <w:rPr>
          <w:rFonts w:ascii="Calibri" w:hAnsi="Calibri" w:cs="Calibri"/>
          <w:sz w:val="20"/>
          <w:szCs w:val="20"/>
        </w:rPr>
        <w:t xml:space="preserve"> správa sociálního zabezpečení.</w:t>
      </w:r>
    </w:p>
    <w:p w:rsidR="00437D8D" w:rsidRDefault="00437D8D" w:rsidP="00437D8D">
      <w:pPr>
        <w:spacing w:before="120"/>
        <w:ind w:left="1412"/>
        <w:jc w:val="both"/>
        <w:rPr>
          <w:rFonts w:ascii="Calibri" w:hAnsi="Calibri" w:cs="Calibri"/>
          <w:sz w:val="20"/>
          <w:szCs w:val="20"/>
        </w:rPr>
      </w:pPr>
      <w:r>
        <w:rPr>
          <w:rFonts w:ascii="Calibri" w:hAnsi="Calibri" w:cs="Calibri"/>
          <w:sz w:val="20"/>
          <w:szCs w:val="20"/>
        </w:rPr>
        <w:t xml:space="preserve">Prokazování kvalifikace </w:t>
      </w:r>
      <w:r w:rsidR="00856BEE">
        <w:rPr>
          <w:rFonts w:ascii="Calibri" w:hAnsi="Calibri" w:cs="Calibri"/>
          <w:sz w:val="20"/>
          <w:szCs w:val="20"/>
        </w:rPr>
        <w:t xml:space="preserve">– odborné způsobilosti </w:t>
      </w:r>
      <w:r>
        <w:rPr>
          <w:rFonts w:ascii="Calibri" w:hAnsi="Calibri" w:cs="Calibri"/>
          <w:sz w:val="20"/>
          <w:szCs w:val="20"/>
        </w:rPr>
        <w:t>zahraničními osobami podle zvláštních právních předpisů:</w:t>
      </w:r>
    </w:p>
    <w:p w:rsidR="00437D8D" w:rsidRPr="008E05CB" w:rsidRDefault="00437D8D" w:rsidP="00437D8D">
      <w:pPr>
        <w:numPr>
          <w:ilvl w:val="0"/>
          <w:numId w:val="32"/>
        </w:numPr>
        <w:spacing w:before="60"/>
        <w:ind w:left="2132" w:hanging="357"/>
        <w:jc w:val="both"/>
        <w:rPr>
          <w:rFonts w:ascii="Calibri" w:hAnsi="Calibri" w:cs="Calibri"/>
          <w:sz w:val="20"/>
          <w:szCs w:val="20"/>
        </w:rPr>
      </w:pPr>
      <w:r>
        <w:rPr>
          <w:rFonts w:ascii="Calibri" w:hAnsi="Calibri" w:cs="Calibri"/>
          <w:sz w:val="20"/>
          <w:szCs w:val="20"/>
        </w:rPr>
        <w:t>informace k</w:t>
      </w:r>
      <w:r w:rsidRPr="008E05CB">
        <w:rPr>
          <w:rFonts w:ascii="Calibri" w:hAnsi="Calibri" w:cs="Calibri"/>
          <w:sz w:val="20"/>
          <w:szCs w:val="20"/>
        </w:rPr>
        <w:t> doložení autorizace v rozsahu dle § 5 ods</w:t>
      </w:r>
      <w:r>
        <w:rPr>
          <w:rFonts w:ascii="Calibri" w:hAnsi="Calibri" w:cs="Calibri"/>
          <w:sz w:val="20"/>
          <w:szCs w:val="20"/>
        </w:rPr>
        <w:t>t. 3 zákona č. 360/1992 Sb., ve </w:t>
      </w:r>
      <w:r w:rsidRPr="008E05CB">
        <w:rPr>
          <w:rFonts w:ascii="Calibri" w:hAnsi="Calibri" w:cs="Calibri"/>
          <w:sz w:val="20"/>
          <w:szCs w:val="20"/>
        </w:rPr>
        <w:t>znění pozdějších předpisů, zahraničními osobami</w:t>
      </w:r>
      <w:r>
        <w:rPr>
          <w:rFonts w:ascii="Calibri" w:hAnsi="Calibri" w:cs="Calibri"/>
          <w:sz w:val="20"/>
          <w:szCs w:val="20"/>
        </w:rPr>
        <w:t xml:space="preserve"> (§ 30a až 30r zák. č. 360/1992 </w:t>
      </w:r>
      <w:r w:rsidRPr="008E05CB">
        <w:rPr>
          <w:rFonts w:ascii="Calibri" w:hAnsi="Calibri" w:cs="Calibri"/>
          <w:sz w:val="20"/>
          <w:szCs w:val="20"/>
        </w:rPr>
        <w:t xml:space="preserve">Sb.): </w:t>
      </w:r>
      <w:r w:rsidRPr="003E476A">
        <w:rPr>
          <w:rFonts w:ascii="Calibri" w:hAnsi="Calibri" w:cs="Calibri"/>
          <w:sz w:val="20"/>
          <w:szCs w:val="20"/>
        </w:rPr>
        <w:t>vybrané činnosti ve výstavbě mohou v České republice vykonávat zahraniční osoby, které získaly potřebnou kvalifikaci k vybrané činnosti v jiném členském státě</w:t>
      </w:r>
      <w:r w:rsidR="00205C35" w:rsidRPr="003E476A">
        <w:rPr>
          <w:rFonts w:ascii="Calibri" w:hAnsi="Calibri" w:cs="Calibri"/>
          <w:sz w:val="20"/>
          <w:szCs w:val="20"/>
        </w:rPr>
        <w:t xml:space="preserve"> Evropské unie, jiném smluvním státě Dohody o Evropském hospodářském prostoru nebo Švýcarské konfederaci (dále je členském státě)</w:t>
      </w:r>
      <w:r w:rsidRPr="003E476A">
        <w:rPr>
          <w:rFonts w:ascii="Calibri" w:hAnsi="Calibri" w:cs="Calibri"/>
          <w:sz w:val="20"/>
          <w:szCs w:val="20"/>
        </w:rPr>
        <w:t>, a to jako osoby usazené nebo hostující.  Usazenou osobou se rozumí osoba, která na území České republiky vykonává soustavnou</w:t>
      </w:r>
      <w:r>
        <w:rPr>
          <w:rFonts w:ascii="Calibri" w:hAnsi="Calibri" w:cs="Calibri"/>
          <w:sz w:val="20"/>
          <w:szCs w:val="20"/>
        </w:rPr>
        <w:t xml:space="preserve"> vybranou činnost nebo na </w:t>
      </w:r>
      <w:r w:rsidRPr="008E05CB">
        <w:rPr>
          <w:rFonts w:ascii="Calibri" w:hAnsi="Calibri" w:cs="Calibri"/>
          <w:sz w:val="20"/>
          <w:szCs w:val="20"/>
        </w:rPr>
        <w:t>území České republiky má podnik nebo organiza</w:t>
      </w:r>
      <w:r>
        <w:rPr>
          <w:rFonts w:ascii="Calibri" w:hAnsi="Calibri" w:cs="Calibri"/>
          <w:sz w:val="20"/>
          <w:szCs w:val="20"/>
        </w:rPr>
        <w:t>ční složku. Hostující osobou se </w:t>
      </w:r>
      <w:r w:rsidRPr="008E05CB">
        <w:rPr>
          <w:rFonts w:ascii="Calibri" w:hAnsi="Calibri" w:cs="Calibri"/>
          <w:sz w:val="20"/>
          <w:szCs w:val="20"/>
        </w:rPr>
        <w:t xml:space="preserve">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w:t>
      </w:r>
      <w:r>
        <w:rPr>
          <w:rFonts w:ascii="Calibri" w:hAnsi="Calibri" w:cs="Calibri"/>
          <w:sz w:val="20"/>
          <w:szCs w:val="20"/>
        </w:rPr>
        <w:t xml:space="preserve">Hostující osoba je povinna podat uznávacímu orgánu úplné oznámení podle zákona o uznávání odborné kvalifikace. </w:t>
      </w:r>
      <w:r>
        <w:rPr>
          <w:rFonts w:ascii="Calibri" w:hAnsi="Calibri" w:cs="Calibri"/>
          <w:sz w:val="20"/>
          <w:szCs w:val="20"/>
        </w:rPr>
        <w:lastRenderedPageBreak/>
        <w:t xml:space="preserve">Uznávací orgán může požadovat ověření odborné kvalifikace podle zákona o uznávání odborné kvalifikace. </w:t>
      </w:r>
      <w:r w:rsidRPr="008E05CB">
        <w:rPr>
          <w:rFonts w:ascii="Calibri" w:hAnsi="Calibri" w:cs="Calibri"/>
          <w:sz w:val="20"/>
          <w:szCs w:val="20"/>
        </w:rPr>
        <w:t xml:space="preserve">V případě uznání odborné kvalifikace a jiné způsobilosti </w:t>
      </w:r>
      <w:r>
        <w:rPr>
          <w:rFonts w:ascii="Calibri" w:hAnsi="Calibri" w:cs="Calibri"/>
          <w:sz w:val="20"/>
          <w:szCs w:val="20"/>
        </w:rPr>
        <w:t xml:space="preserve">osoby usazené nebo v případě splnění požadavků podle zákona o uznávání odborné kvalifikace osobou hostující, </w:t>
      </w:r>
      <w:r w:rsidRPr="008E05CB">
        <w:rPr>
          <w:rFonts w:ascii="Calibri" w:hAnsi="Calibri" w:cs="Calibri"/>
          <w:sz w:val="20"/>
          <w:szCs w:val="20"/>
        </w:rPr>
        <w:t>provede uznávací orgán bezodkladně zápis do seznamu registrovaných osob. Uznávací orgán stanoví svými vni</w:t>
      </w:r>
      <w:r>
        <w:rPr>
          <w:rFonts w:ascii="Calibri" w:hAnsi="Calibri" w:cs="Calibri"/>
          <w:sz w:val="20"/>
          <w:szCs w:val="20"/>
        </w:rPr>
        <w:t>třními předpisy formu žádosti a </w:t>
      </w:r>
      <w:r w:rsidRPr="008E05CB">
        <w:rPr>
          <w:rFonts w:ascii="Calibri" w:hAnsi="Calibri" w:cs="Calibri"/>
          <w:sz w:val="20"/>
          <w:szCs w:val="20"/>
        </w:rPr>
        <w:t>náležitosti předkládané dokumentace.</w:t>
      </w:r>
    </w:p>
    <w:p w:rsidR="00437D8D" w:rsidRPr="008E05CB" w:rsidRDefault="00437D8D" w:rsidP="00437D8D">
      <w:pPr>
        <w:numPr>
          <w:ilvl w:val="0"/>
          <w:numId w:val="32"/>
        </w:numPr>
        <w:spacing w:before="120"/>
        <w:jc w:val="both"/>
        <w:rPr>
          <w:rFonts w:ascii="Calibri" w:hAnsi="Calibri" w:cs="Calibri"/>
          <w:sz w:val="20"/>
          <w:szCs w:val="20"/>
        </w:rPr>
      </w:pPr>
      <w:r>
        <w:rPr>
          <w:rFonts w:ascii="Calibri" w:hAnsi="Calibri" w:cs="Calibri"/>
          <w:sz w:val="20"/>
          <w:szCs w:val="20"/>
        </w:rPr>
        <w:t>Informace k</w:t>
      </w:r>
      <w:r w:rsidRPr="008E05CB">
        <w:rPr>
          <w:rFonts w:ascii="Calibri" w:hAnsi="Calibri" w:cs="Calibri"/>
          <w:sz w:val="20"/>
          <w:szCs w:val="20"/>
        </w:rPr>
        <w:t> doložení úředního oprávnění pro ověřování výsledků zeměměřičských činností v rozsahu dle § 13 odst. 1 zákona č. 200/1994 Sb.,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w:t>
      </w:r>
      <w:r>
        <w:rPr>
          <w:rFonts w:ascii="Calibri" w:hAnsi="Calibri" w:cs="Calibri"/>
          <w:sz w:val="20"/>
          <w:szCs w:val="20"/>
        </w:rPr>
        <w:t>ci a bezúhonnost podle zákona o </w:t>
      </w:r>
      <w:r w:rsidRPr="008E05CB">
        <w:rPr>
          <w:rFonts w:ascii="Calibri" w:hAnsi="Calibri" w:cs="Calibri"/>
          <w:sz w:val="20"/>
          <w:szCs w:val="20"/>
        </w:rPr>
        <w:t>uznávání odborné kvalifikace (zák. č. 18/2004 Sb., ve znění pozdějších předpisů).</w:t>
      </w:r>
    </w:p>
    <w:p w:rsidR="00793B94" w:rsidRPr="00300BBC" w:rsidRDefault="00793B94" w:rsidP="00793B94">
      <w:pPr>
        <w:spacing w:before="120"/>
        <w:ind w:left="1412"/>
        <w:jc w:val="both"/>
        <w:rPr>
          <w:rFonts w:ascii="Calibri" w:hAnsi="Calibri" w:cs="Calibri"/>
          <w:sz w:val="20"/>
          <w:szCs w:val="20"/>
          <w:highlight w:val="green"/>
        </w:rPr>
      </w:pPr>
      <w:r w:rsidRPr="00300BBC">
        <w:rPr>
          <w:rFonts w:ascii="Calibri" w:hAnsi="Calibri" w:cs="Calibri"/>
          <w:sz w:val="20"/>
          <w:szCs w:val="20"/>
        </w:rPr>
        <w:t>Předloží-li dodavatel podle § 127 ZVZ výpis ze seznamu kvalifikovaných dodavatelů, nahrazuje tento výpis prokázání splnění základních kvalifikačních předpokladů podle § 53 odst. 1 ZVZ a</w:t>
      </w:r>
      <w:r>
        <w:rPr>
          <w:rFonts w:ascii="Calibri" w:hAnsi="Calibri" w:cs="Calibri"/>
          <w:sz w:val="20"/>
          <w:szCs w:val="20"/>
        </w:rPr>
        <w:t> </w:t>
      </w:r>
      <w:r w:rsidRPr="00300BBC">
        <w:rPr>
          <w:rFonts w:ascii="Calibri" w:hAnsi="Calibri" w:cs="Calibri"/>
          <w:sz w:val="20"/>
          <w:szCs w:val="20"/>
        </w:rPr>
        <w:t>profesních kvalifikačních předpokladů podle § 54 písm. a) až d) v tom rozsahu, v jakém doklady prokazující splnění těchto profesních kvalifikačních předpokladů pokrývají požadavky zadavatele na prokázání splnění profesních kvalifikačních předpokladů pro plnění veřejné zakázky. Výpisem neprokázanou část kvalifikace musí dodavatel prokázat předložením zadavatelem požadovaných dokladů.</w:t>
      </w:r>
    </w:p>
    <w:p w:rsidR="00793B94"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793B94" w:rsidRDefault="00793B94" w:rsidP="00793B94">
      <w:pPr>
        <w:spacing w:before="120"/>
        <w:ind w:left="1412"/>
        <w:jc w:val="both"/>
        <w:rPr>
          <w:rFonts w:ascii="Calibri" w:hAnsi="Calibri" w:cs="Calibri"/>
          <w:sz w:val="20"/>
          <w:szCs w:val="20"/>
        </w:rPr>
      </w:pPr>
      <w:r>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Dodavatel je v takovém případě povinen zadavateli předložit:</w:t>
      </w:r>
    </w:p>
    <w:p w:rsidR="00793B94" w:rsidRPr="00300BBC" w:rsidRDefault="00793B94" w:rsidP="00793B94">
      <w:pPr>
        <w:numPr>
          <w:ilvl w:val="0"/>
          <w:numId w:val="31"/>
        </w:numPr>
        <w:spacing w:before="120"/>
        <w:jc w:val="both"/>
        <w:rPr>
          <w:rFonts w:ascii="Calibri" w:hAnsi="Calibri" w:cs="Calibri"/>
          <w:sz w:val="20"/>
          <w:szCs w:val="20"/>
        </w:rPr>
      </w:pPr>
      <w:r w:rsidRPr="00300BBC">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856BEE" w:rsidRPr="004A0FB0" w:rsidRDefault="00793B94" w:rsidP="00856BEE">
      <w:pPr>
        <w:numPr>
          <w:ilvl w:val="0"/>
          <w:numId w:val="31"/>
        </w:numPr>
        <w:spacing w:before="120"/>
        <w:jc w:val="both"/>
        <w:rPr>
          <w:rFonts w:ascii="Calibri" w:hAnsi="Calibri" w:cs="Calibri"/>
          <w:sz w:val="20"/>
          <w:szCs w:val="20"/>
        </w:rPr>
      </w:pPr>
      <w:r w:rsidRPr="00300BBC">
        <w:rPr>
          <w:rFonts w:ascii="Calibri" w:hAnsi="Calibri" w:cs="Calibri"/>
          <w:sz w:val="20"/>
          <w:szCs w:val="20"/>
        </w:rPr>
        <w:t xml:space="preserve">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podle </w:t>
      </w:r>
      <w:r w:rsidR="00856BEE">
        <w:rPr>
          <w:rFonts w:ascii="Calibri" w:hAnsi="Calibri" w:cs="Calibri"/>
          <w:sz w:val="20"/>
          <w:szCs w:val="20"/>
        </w:rPr>
        <w:t xml:space="preserve">§ 50 odst. 1 písm. b) a d) ZVZ; </w:t>
      </w:r>
      <w:r w:rsidR="00856BEE" w:rsidRPr="004A0FB0">
        <w:rPr>
          <w:rFonts w:ascii="Calibri" w:hAnsi="Calibri" w:cs="Calibri"/>
          <w:sz w:val="20"/>
          <w:szCs w:val="20"/>
        </w:rPr>
        <w:t>smlouva musí obsahovat konkrétní specifikaci plnění, které subdodavatel dodavateli k plnění veřejné zakázky poskytne, nebo konkrétní specifikaci věcí či práv, s nimiž bude dodavatel oprávněn disponovat v rámci plnění veřejné zakázky.</w:t>
      </w:r>
    </w:p>
    <w:p w:rsidR="0062557B"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 xml:space="preserve">Dodavatel není oprávněn prostřednictvím subdodavatele prokázat splnění kvalifikace </w:t>
      </w:r>
      <w:r>
        <w:rPr>
          <w:rFonts w:ascii="Calibri" w:hAnsi="Calibri" w:cs="Calibri"/>
          <w:sz w:val="20"/>
          <w:szCs w:val="20"/>
        </w:rPr>
        <w:t xml:space="preserve">týkající se základních kvalifikačních předpokladů a </w:t>
      </w:r>
      <w:r w:rsidRPr="00300BBC">
        <w:rPr>
          <w:rFonts w:ascii="Calibri" w:hAnsi="Calibri" w:cs="Calibri"/>
          <w:sz w:val="20"/>
          <w:szCs w:val="20"/>
        </w:rPr>
        <w:t>výpisu z obchodního rejstříku dodavatele, pokud je v něm zapsán, či výpis z jiné obdobné evidence, pokud je v ní zapsán.</w:t>
      </w:r>
    </w:p>
    <w:p w:rsidR="00D15844" w:rsidRPr="00300BBC" w:rsidRDefault="00D15844"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9" w:name="_Toc406146784"/>
      <w:r w:rsidRPr="00300BBC">
        <w:rPr>
          <w:rFonts w:ascii="Calibri" w:hAnsi="Calibri" w:cs="Calibri"/>
          <w:kern w:val="28"/>
          <w:sz w:val="24"/>
          <w:szCs w:val="24"/>
          <w:lang w:val="cs-CZ"/>
        </w:rPr>
        <w:lastRenderedPageBreak/>
        <w:t>DALŠÍ INFORMACE/DOKUMENTY PŘEDKLÁDANÉ DODAVATELEM</w:t>
      </w:r>
      <w:bookmarkEnd w:id="39"/>
    </w:p>
    <w:p w:rsidR="0062557B" w:rsidRPr="001A0214" w:rsidRDefault="0062557B">
      <w:pPr>
        <w:rPr>
          <w:rFonts w:ascii="Calibri" w:hAnsi="Calibri" w:cs="Calibri"/>
          <w:sz w:val="20"/>
          <w:szCs w:val="20"/>
        </w:rPr>
      </w:pPr>
    </w:p>
    <w:p w:rsidR="00840A1D" w:rsidRDefault="00840A1D" w:rsidP="00840A1D">
      <w:pPr>
        <w:numPr>
          <w:ilvl w:val="1"/>
          <w:numId w:val="27"/>
        </w:numPr>
        <w:jc w:val="both"/>
        <w:rPr>
          <w:rFonts w:ascii="Calibri" w:hAnsi="Calibri" w:cs="Calibri"/>
          <w:sz w:val="20"/>
          <w:szCs w:val="20"/>
        </w:rPr>
      </w:pPr>
      <w:bookmarkStart w:id="40" w:name="_Ref310426065"/>
      <w:r w:rsidRPr="00300BBC">
        <w:rPr>
          <w:rFonts w:ascii="Calibri" w:hAnsi="Calibri" w:cs="Calibri"/>
          <w:sz w:val="20"/>
          <w:szCs w:val="20"/>
        </w:rPr>
        <w:t>V rámci splnění dalších požadavků zadavatele na plnění veřejné zakázky</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40"/>
    </w:p>
    <w:p w:rsidR="00840A1D" w:rsidRPr="00300BBC" w:rsidRDefault="00840A1D" w:rsidP="00840A1D">
      <w:pPr>
        <w:tabs>
          <w:tab w:val="num" w:pos="3563"/>
        </w:tabs>
        <w:jc w:val="both"/>
        <w:rPr>
          <w:rFonts w:ascii="Calibri" w:hAnsi="Calibri" w:cs="Calibri"/>
          <w:sz w:val="20"/>
          <w:szCs w:val="20"/>
        </w:rPr>
      </w:pPr>
    </w:p>
    <w:p w:rsidR="00840A1D" w:rsidRDefault="00840A1D" w:rsidP="00840A1D">
      <w:pPr>
        <w:pStyle w:val="Zkladntextodsazen3"/>
        <w:numPr>
          <w:ilvl w:val="0"/>
          <w:numId w:val="28"/>
        </w:numPr>
        <w:rPr>
          <w:rFonts w:ascii="Calibri" w:hAnsi="Calibri" w:cs="Calibri"/>
          <w:sz w:val="20"/>
          <w:szCs w:val="20"/>
        </w:rPr>
      </w:pPr>
      <w:r w:rsidRPr="00300BBC">
        <w:rPr>
          <w:rFonts w:ascii="Calibri" w:hAnsi="Calibri" w:cs="Calibri"/>
          <w:sz w:val="20"/>
          <w:szCs w:val="20"/>
        </w:rPr>
        <w:t>Dokumenty obsahující informace o dodavateli, jeho identifikační údaje.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č. </w:t>
      </w:r>
      <w:r>
        <w:rPr>
          <w:rFonts w:ascii="Calibri" w:hAnsi="Calibri" w:cs="Calibri"/>
          <w:sz w:val="20"/>
          <w:szCs w:val="20"/>
        </w:rPr>
        <w:t>2 těcht</w:t>
      </w:r>
      <w:r w:rsidRPr="00300BBC">
        <w:rPr>
          <w:rFonts w:ascii="Calibri" w:hAnsi="Calibri" w:cs="Calibri"/>
          <w:sz w:val="20"/>
          <w:szCs w:val="20"/>
        </w:rPr>
        <w:t>o Pokynů.</w:t>
      </w:r>
    </w:p>
    <w:p w:rsidR="00840A1D" w:rsidRPr="007213B6"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 xml:space="preserve">Údaje týkající se všech subdodavatelů a </w:t>
      </w:r>
      <w:r>
        <w:rPr>
          <w:rFonts w:ascii="Calibri" w:hAnsi="Calibri" w:cs="Calibri"/>
          <w:sz w:val="20"/>
          <w:szCs w:val="20"/>
        </w:rPr>
        <w:t>vymezené části plnění</w:t>
      </w:r>
      <w:r w:rsidRPr="00300BBC">
        <w:rPr>
          <w:rFonts w:ascii="Calibri" w:hAnsi="Calibri" w:cs="Calibri"/>
          <w:sz w:val="20"/>
          <w:szCs w:val="20"/>
        </w:rPr>
        <w:t>, kter</w:t>
      </w:r>
      <w:r>
        <w:rPr>
          <w:rFonts w:ascii="Calibri" w:hAnsi="Calibri" w:cs="Calibri"/>
          <w:sz w:val="20"/>
          <w:szCs w:val="20"/>
        </w:rPr>
        <w:t>é mají</w:t>
      </w:r>
      <w:r w:rsidRPr="00300BBC">
        <w:rPr>
          <w:rFonts w:ascii="Calibri" w:hAnsi="Calibri" w:cs="Calibri"/>
          <w:sz w:val="20"/>
          <w:szCs w:val="20"/>
        </w:rPr>
        <w:t xml:space="preserve"> být zadány subdodavatelům. Toto bude předloženo ve formě formuláře obsaženého v Příloze č. </w:t>
      </w:r>
      <w:r>
        <w:rPr>
          <w:rFonts w:ascii="Calibri" w:hAnsi="Calibri" w:cs="Calibri"/>
          <w:sz w:val="20"/>
          <w:szCs w:val="20"/>
        </w:rPr>
        <w:t>3</w:t>
      </w:r>
      <w:r w:rsidRPr="00300BBC">
        <w:rPr>
          <w:rFonts w:ascii="Calibri" w:hAnsi="Calibri" w:cs="Calibri"/>
          <w:sz w:val="20"/>
          <w:szCs w:val="20"/>
        </w:rPr>
        <w:t xml:space="preserve"> těchto Pokynů.</w:t>
      </w:r>
    </w:p>
    <w:p w:rsidR="00840A1D" w:rsidRPr="00300BBC"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Seznam statutárních orgánů nebo členů statutární</w:t>
      </w:r>
      <w:r>
        <w:rPr>
          <w:rFonts w:ascii="Calibri" w:hAnsi="Calibri" w:cs="Calibri"/>
          <w:sz w:val="20"/>
          <w:szCs w:val="20"/>
        </w:rPr>
        <w:t>ch orgánů, kteří v posledních 3 </w:t>
      </w:r>
      <w:r w:rsidRPr="00300BBC">
        <w:rPr>
          <w:rFonts w:ascii="Calibri" w:hAnsi="Calibri" w:cs="Calibri"/>
          <w:sz w:val="20"/>
          <w:szCs w:val="20"/>
        </w:rPr>
        <w:t>letech od konce lhůty pro podání nabídek byli</w:t>
      </w:r>
      <w:r>
        <w:rPr>
          <w:rFonts w:ascii="Calibri" w:hAnsi="Calibri" w:cs="Calibri"/>
          <w:sz w:val="20"/>
          <w:szCs w:val="20"/>
        </w:rPr>
        <w:t xml:space="preserve"> v pracovněprávním, funkčním či </w:t>
      </w:r>
      <w:r w:rsidRPr="00300BBC">
        <w:rPr>
          <w:rFonts w:ascii="Calibri" w:hAnsi="Calibri" w:cs="Calibri"/>
          <w:sz w:val="20"/>
          <w:szCs w:val="20"/>
        </w:rPr>
        <w:t>obdobném poměru u zadavatele.</w:t>
      </w:r>
    </w:p>
    <w:p w:rsidR="00840A1D" w:rsidRPr="00300BBC"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Má-li dodavatel formu akciové společnosti, seznam vlastníků akcií, jejichž souhrnná jmenovitá hodnota přesahuje 10 % zák</w:t>
      </w:r>
      <w:r>
        <w:rPr>
          <w:rFonts w:ascii="Calibri" w:hAnsi="Calibri" w:cs="Calibri"/>
          <w:sz w:val="20"/>
          <w:szCs w:val="20"/>
        </w:rPr>
        <w:t>ladního kapitálu, vyhotovený ve </w:t>
      </w:r>
      <w:r w:rsidRPr="00300BBC">
        <w:rPr>
          <w:rFonts w:ascii="Calibri" w:hAnsi="Calibri" w:cs="Calibri"/>
          <w:sz w:val="20"/>
          <w:szCs w:val="20"/>
        </w:rPr>
        <w:t>lhůtě pro podání nabídek.</w:t>
      </w:r>
    </w:p>
    <w:p w:rsidR="00840A1D" w:rsidRPr="00300BBC"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 xml:space="preserve">Prohlášení dodavatele o tom, že neuzavřel a neuzavře zakázanou dohodu podle zvláštního právního předpisu </w:t>
      </w:r>
      <w:r>
        <w:rPr>
          <w:rFonts w:ascii="Calibri" w:hAnsi="Calibri" w:cs="Calibri"/>
          <w:sz w:val="20"/>
          <w:szCs w:val="20"/>
        </w:rPr>
        <w:t xml:space="preserve">(zákon o ochraně hospodářské soutěže) </w:t>
      </w:r>
      <w:r w:rsidRPr="00300BBC">
        <w:rPr>
          <w:rFonts w:ascii="Calibri" w:hAnsi="Calibri" w:cs="Calibri"/>
          <w:sz w:val="20"/>
          <w:szCs w:val="20"/>
        </w:rPr>
        <w:t>v souvislosti se zadávanou veřejnou zakázkou.</w:t>
      </w:r>
    </w:p>
    <w:p w:rsidR="00840A1D" w:rsidRPr="00300BBC" w:rsidRDefault="00840A1D" w:rsidP="00840A1D">
      <w:pPr>
        <w:ind w:left="2483"/>
        <w:jc w:val="both"/>
        <w:rPr>
          <w:rFonts w:ascii="Calibri" w:hAnsi="Calibri" w:cs="Calibri"/>
          <w:sz w:val="20"/>
          <w:szCs w:val="20"/>
        </w:rPr>
      </w:pPr>
    </w:p>
    <w:p w:rsidR="00AD4D5A" w:rsidRPr="007F5E23" w:rsidRDefault="00AD4D5A" w:rsidP="00AD4D5A">
      <w:pPr>
        <w:numPr>
          <w:ilvl w:val="0"/>
          <w:numId w:val="1"/>
        </w:numPr>
        <w:ind w:left="2483" w:hanging="357"/>
        <w:jc w:val="both"/>
        <w:rPr>
          <w:rFonts w:ascii="Calibri" w:hAnsi="Calibri" w:cs="Calibri"/>
          <w:sz w:val="20"/>
          <w:szCs w:val="20"/>
        </w:rPr>
      </w:pPr>
      <w:r w:rsidRPr="007F5E23">
        <w:rPr>
          <w:rFonts w:ascii="Calibri" w:hAnsi="Calibri" w:cs="Calibri"/>
          <w:sz w:val="20"/>
          <w:szCs w:val="20"/>
        </w:rP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i stanovené výlukové časy. Není-li v zadávacích podmínkách upřesněno jinak, je povinnost uchazeče dodržet stavební postupy stanovené a schválené zadavatelem jako provozovatelem dráhy v plánu organizace výstavby (POV) projektu stavby (vymezení vylučovaných kolejí, trakčního vedení, a zabezpečovacího zařízení) a dále povinností uchazeče je považovat délky stavebních postupů (a též počtu krátkodobých výluk pro rekonstrukci trakce) stanovených projektantem za maximální. </w:t>
      </w:r>
    </w:p>
    <w:p w:rsidR="00840A1D"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Pr>
          <w:rFonts w:ascii="Calibri" w:hAnsi="Calibri" w:cs="Calibri"/>
          <w:sz w:val="20"/>
          <w:szCs w:val="20"/>
        </w:rPr>
        <w:t>U</w:t>
      </w:r>
      <w:r w:rsidRPr="00300BBC">
        <w:rPr>
          <w:rFonts w:ascii="Calibri" w:hAnsi="Calibri" w:cs="Calibri"/>
          <w:sz w:val="20"/>
          <w:szCs w:val="20"/>
        </w:rPr>
        <w:t xml:space="preserve">chazeč </w:t>
      </w:r>
      <w:r>
        <w:rPr>
          <w:rFonts w:ascii="Calibri" w:hAnsi="Calibri" w:cs="Calibri"/>
          <w:sz w:val="20"/>
          <w:szCs w:val="20"/>
        </w:rPr>
        <w:t xml:space="preserve">je </w:t>
      </w:r>
      <w:r w:rsidRPr="00300BBC">
        <w:rPr>
          <w:rFonts w:ascii="Calibri" w:hAnsi="Calibri" w:cs="Calibri"/>
          <w:sz w:val="20"/>
          <w:szCs w:val="20"/>
        </w:rPr>
        <w:t>povinen přiložit ke své nabídce inform</w:t>
      </w:r>
      <w:r>
        <w:rPr>
          <w:rFonts w:ascii="Calibri" w:hAnsi="Calibri" w:cs="Calibri"/>
          <w:sz w:val="20"/>
          <w:szCs w:val="20"/>
        </w:rPr>
        <w:t>a</w:t>
      </w:r>
      <w:r w:rsidRPr="00300BBC">
        <w:rPr>
          <w:rFonts w:ascii="Calibri" w:hAnsi="Calibri" w:cs="Calibri"/>
          <w:sz w:val="20"/>
          <w:szCs w:val="20"/>
        </w:rPr>
        <w:t xml:space="preserve">ci o tom, </w:t>
      </w:r>
      <w:r w:rsidRPr="00541288">
        <w:rPr>
          <w:rFonts w:ascii="Calibri" w:hAnsi="Calibri" w:cs="Calibri"/>
          <w:sz w:val="20"/>
          <w:szCs w:val="20"/>
        </w:rPr>
        <w:t xml:space="preserve">zda </w:t>
      </w:r>
      <w:r>
        <w:rPr>
          <w:rFonts w:ascii="Calibri" w:hAnsi="Calibri" w:cs="Calibri"/>
          <w:bCs/>
          <w:sz w:val="20"/>
          <w:szCs w:val="20"/>
        </w:rPr>
        <w:t>budou na </w:t>
      </w:r>
      <w:r w:rsidRPr="00541288">
        <w:rPr>
          <w:rFonts w:ascii="Calibri" w:hAnsi="Calibri" w:cs="Calibri"/>
          <w:bCs/>
          <w:sz w:val="20"/>
          <w:szCs w:val="20"/>
        </w:rPr>
        <w:t>staveništi působit zaměstnanci více než jednoho zhotovitele</w:t>
      </w:r>
      <w:r w:rsidRPr="00541288">
        <w:rPr>
          <w:rFonts w:ascii="Calibri" w:hAnsi="Calibri" w:cs="Calibri"/>
          <w:sz w:val="20"/>
          <w:szCs w:val="20"/>
        </w:rPr>
        <w:t xml:space="preserve"> ve smysl</w:t>
      </w:r>
      <w:r w:rsidRPr="00300BBC">
        <w:rPr>
          <w:rFonts w:ascii="Calibri" w:hAnsi="Calibri" w:cs="Calibri"/>
          <w:sz w:val="20"/>
          <w:szCs w:val="20"/>
        </w:rPr>
        <w:t xml:space="preserve">u § 14 odst. 1 zákona č. 309/2006 Sb., o zajištění dalších podmínek bezpečnosti a ochrany zdraví při práci, ve znění pozdějších předpisů. </w:t>
      </w:r>
      <w:r>
        <w:rPr>
          <w:rFonts w:ascii="Calibri" w:hAnsi="Calibri" w:cs="Calibri"/>
          <w:sz w:val="20"/>
          <w:szCs w:val="20"/>
        </w:rPr>
        <w:t>U</w:t>
      </w:r>
      <w:r w:rsidRPr="00300BBC">
        <w:rPr>
          <w:rFonts w:ascii="Calibri" w:hAnsi="Calibri" w:cs="Calibri"/>
          <w:sz w:val="20"/>
          <w:szCs w:val="20"/>
        </w:rPr>
        <w:t xml:space="preserve">chazeč </w:t>
      </w:r>
      <w:r>
        <w:rPr>
          <w:rFonts w:ascii="Calibri" w:hAnsi="Calibri" w:cs="Calibri"/>
          <w:sz w:val="20"/>
          <w:szCs w:val="20"/>
        </w:rPr>
        <w:t xml:space="preserve">je </w:t>
      </w:r>
      <w:r w:rsidRPr="00300BBC">
        <w:rPr>
          <w:rFonts w:ascii="Calibri" w:hAnsi="Calibri" w:cs="Calibri"/>
          <w:sz w:val="20"/>
          <w:szCs w:val="20"/>
        </w:rPr>
        <w:t>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w:t>
      </w:r>
      <w:r w:rsidRPr="00870E84">
        <w:rPr>
          <w:rFonts w:ascii="Calibri" w:hAnsi="Calibri" w:cs="Calibri"/>
          <w:sz w:val="20"/>
          <w:szCs w:val="20"/>
        </w:rPr>
        <w:t xml:space="preserve"> </w:t>
      </w:r>
      <w:r w:rsidRPr="00300BBC">
        <w:rPr>
          <w:rFonts w:ascii="Calibri" w:hAnsi="Calibri" w:cs="Calibri"/>
          <w:sz w:val="20"/>
          <w:szCs w:val="20"/>
        </w:rPr>
        <w:t xml:space="preserve">Toto bude předloženo ve formě formuláře obsaženého v Příloze č. </w:t>
      </w:r>
      <w:r>
        <w:rPr>
          <w:rFonts w:ascii="Calibri" w:hAnsi="Calibri" w:cs="Calibri"/>
          <w:sz w:val="20"/>
          <w:szCs w:val="20"/>
        </w:rPr>
        <w:t>9</w:t>
      </w:r>
      <w:r w:rsidRPr="00300BBC">
        <w:rPr>
          <w:rFonts w:ascii="Calibri" w:hAnsi="Calibri" w:cs="Calibri"/>
          <w:sz w:val="20"/>
          <w:szCs w:val="20"/>
        </w:rPr>
        <w:t xml:space="preserve"> těchto Pokynů.</w:t>
      </w:r>
    </w:p>
    <w:p w:rsidR="009A0E15" w:rsidRPr="00E55746" w:rsidRDefault="009A0E15" w:rsidP="00840A1D">
      <w:pPr>
        <w:ind w:left="2483"/>
        <w:jc w:val="both"/>
        <w:rPr>
          <w:rFonts w:ascii="Calibri" w:hAnsi="Calibri" w:cs="Calibri"/>
          <w:sz w:val="20"/>
          <w:szCs w:val="20"/>
          <w:highlight w:val="green"/>
        </w:rPr>
      </w:pPr>
    </w:p>
    <w:p w:rsidR="00840A1D" w:rsidRPr="00E55746" w:rsidRDefault="00840A1D" w:rsidP="00840A1D">
      <w:pPr>
        <w:numPr>
          <w:ilvl w:val="1"/>
          <w:numId w:val="27"/>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E55746" w:rsidRDefault="00840A1D" w:rsidP="00840A1D">
      <w:pPr>
        <w:numPr>
          <w:ilvl w:val="0"/>
          <w:numId w:val="1"/>
        </w:numPr>
        <w:ind w:left="2483" w:hanging="357"/>
        <w:jc w:val="both"/>
        <w:rPr>
          <w:rFonts w:ascii="Calibri" w:hAnsi="Calibri" w:cs="Calibri"/>
          <w:sz w:val="20"/>
          <w:szCs w:val="20"/>
        </w:rPr>
      </w:pPr>
      <w:r w:rsidRPr="00E55746">
        <w:rPr>
          <w:rFonts w:ascii="Calibri" w:hAnsi="Calibri" w:cs="Calibri"/>
          <w:sz w:val="20"/>
          <w:szCs w:val="20"/>
        </w:rPr>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zejména jako společnost ve smyslu ustanovení § 2716 a násl. zákona č. 89/2012 Sb., 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seskupení uchazečů</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dále v textu těchto Pokynů pro dodavatele je takové seskupení </w:t>
      </w:r>
      <w:r w:rsidR="00A171B9" w:rsidRPr="00E55746">
        <w:rPr>
          <w:rFonts w:ascii="Calibri" w:hAnsi="Calibri" w:cs="Calibri"/>
          <w:sz w:val="20"/>
          <w:szCs w:val="20"/>
        </w:rPr>
        <w:t xml:space="preserve">uchazečů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uchazečů a </w:t>
      </w:r>
      <w:r w:rsidR="00897A5C" w:rsidRPr="00E55746">
        <w:rPr>
          <w:rFonts w:ascii="Calibri" w:hAnsi="Calibri" w:cs="Calibri"/>
          <w:sz w:val="20"/>
          <w:szCs w:val="20"/>
        </w:rPr>
        <w:lastRenderedPageBreak/>
        <w:t xml:space="preserve">člen takového seskupení jako </w:t>
      </w:r>
      <w:r w:rsidR="00995392" w:rsidRPr="00E55746">
        <w:rPr>
          <w:rFonts w:ascii="Calibri" w:hAnsi="Calibri" w:cs="Calibri"/>
          <w:sz w:val="20"/>
          <w:szCs w:val="20"/>
        </w:rPr>
        <w:t>„</w:t>
      </w:r>
      <w:r w:rsidR="00897A5C" w:rsidRPr="00E55746">
        <w:rPr>
          <w:rFonts w:ascii="Calibri" w:hAnsi="Calibri" w:cs="Calibri"/>
          <w:sz w:val="20"/>
          <w:szCs w:val="20"/>
        </w:rPr>
        <w:t>společník</w:t>
      </w:r>
      <w:r w:rsidR="00995392" w:rsidRPr="00E55746">
        <w:rPr>
          <w:rFonts w:ascii="Calibri" w:hAnsi="Calibri" w:cs="Calibri"/>
          <w:sz w:val="20"/>
          <w:szCs w:val="20"/>
        </w:rPr>
        <w:t>“</w:t>
      </w:r>
      <w:r w:rsidR="00897A5C" w:rsidRPr="00E55746">
        <w:rPr>
          <w:rFonts w:ascii="Calibri" w:hAnsi="Calibri" w:cs="Calibri"/>
          <w:sz w:val="20"/>
          <w:szCs w:val="20"/>
        </w:rPr>
        <w:t>)</w:t>
      </w:r>
      <w:r w:rsidRPr="00E55746">
        <w:rPr>
          <w:rFonts w:ascii="Calibri" w:hAnsi="Calibri" w:cs="Calibri"/>
          <w:sz w:val="20"/>
          <w:szCs w:val="20"/>
        </w:rPr>
        <w:t xml:space="preserve">, musí předložit informace o </w:t>
      </w:r>
      <w:r w:rsidR="00995392" w:rsidRPr="00E55746">
        <w:rPr>
          <w:rFonts w:ascii="Calibri" w:hAnsi="Calibri" w:cs="Calibri"/>
          <w:sz w:val="20"/>
          <w:szCs w:val="20"/>
        </w:rPr>
        <w:t>takové</w:t>
      </w:r>
      <w:r w:rsidRPr="00E55746">
        <w:rPr>
          <w:rFonts w:ascii="Calibri" w:hAnsi="Calibri" w:cs="Calibri"/>
          <w:sz w:val="20"/>
          <w:szCs w:val="20"/>
        </w:rPr>
        <w:t xml:space="preserve"> </w:t>
      </w:r>
      <w:r w:rsidR="00995392" w:rsidRPr="00E55746">
        <w:rPr>
          <w:rFonts w:ascii="Calibri" w:hAnsi="Calibri" w:cs="Calibri"/>
          <w:sz w:val="20"/>
          <w:szCs w:val="20"/>
        </w:rPr>
        <w:t>společnosti</w:t>
      </w:r>
      <w:r w:rsidRPr="00E55746">
        <w:rPr>
          <w:rFonts w:ascii="Calibri" w:hAnsi="Calibri" w:cs="Calibri"/>
          <w:sz w:val="20"/>
          <w:szCs w:val="20"/>
        </w:rPr>
        <w:t>. Toto bude předloženo ve formě formuláře obsaženého v Příloze č. 4 těchto Pokynů.</w:t>
      </w:r>
    </w:p>
    <w:p w:rsidR="00840A1D" w:rsidRPr="00E55746" w:rsidRDefault="00840A1D" w:rsidP="00840A1D">
      <w:pPr>
        <w:ind w:left="2483"/>
        <w:jc w:val="both"/>
        <w:rPr>
          <w:rFonts w:ascii="Calibri" w:hAnsi="Calibri" w:cs="Calibri"/>
          <w:sz w:val="20"/>
          <w:szCs w:val="20"/>
        </w:rPr>
      </w:pPr>
    </w:p>
    <w:p w:rsidR="00840A1D" w:rsidRPr="00E55746" w:rsidRDefault="00840A1D" w:rsidP="00840A1D">
      <w:pPr>
        <w:numPr>
          <w:ilvl w:val="0"/>
          <w:numId w:val="1"/>
        </w:numPr>
        <w:ind w:left="2483" w:hanging="357"/>
        <w:jc w:val="both"/>
        <w:rPr>
          <w:rFonts w:ascii="Calibri" w:hAnsi="Calibri" w:cs="Calibri"/>
          <w:sz w:val="20"/>
          <w:szCs w:val="20"/>
        </w:rPr>
      </w:pPr>
      <w:bookmarkStart w:id="41" w:name="_Ref246422881"/>
      <w:r w:rsidRPr="00E55746">
        <w:rPr>
          <w:rFonts w:ascii="Calibri" w:hAnsi="Calibri" w:cs="Calibri"/>
          <w:sz w:val="20"/>
          <w:szCs w:val="20"/>
        </w:rPr>
        <w:t>Podává-li nabídku více osob společně, jsou povinni přiložit k nabídce (jako přílohu dokumentu dle Přílohy č. 4 těchto Pokynů) originál nebo ověřenou kopii smlouvy, z níž závazně vyplývá, že všichni tito uchazeči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bookmarkEnd w:id="41"/>
    </w:p>
    <w:p w:rsidR="00840A1D" w:rsidRPr="00E55746" w:rsidRDefault="00840A1D" w:rsidP="00840A1D">
      <w:pPr>
        <w:ind w:left="2483"/>
        <w:jc w:val="both"/>
        <w:rPr>
          <w:rFonts w:ascii="Calibri" w:hAnsi="Calibri" w:cs="Calibri"/>
          <w:sz w:val="20"/>
          <w:szCs w:val="20"/>
        </w:rPr>
      </w:pPr>
    </w:p>
    <w:p w:rsidR="00840A1D" w:rsidRPr="00E55746" w:rsidRDefault="00840A1D" w:rsidP="00840A1D">
      <w:pPr>
        <w:numPr>
          <w:ilvl w:val="0"/>
          <w:numId w:val="1"/>
        </w:numPr>
        <w:ind w:left="2483" w:hanging="357"/>
        <w:jc w:val="both"/>
        <w:rPr>
          <w:rFonts w:ascii="Calibri" w:hAnsi="Calibri" w:cs="Calibri"/>
          <w:sz w:val="20"/>
          <w:szCs w:val="20"/>
        </w:rPr>
      </w:pPr>
      <w:r w:rsidRPr="00E55746">
        <w:rPr>
          <w:rFonts w:ascii="Calibri" w:hAnsi="Calibri" w:cs="Calibri"/>
          <w:sz w:val="20"/>
          <w:szCs w:val="20"/>
        </w:rPr>
        <w:t xml:space="preserve">Jeden ze </w:t>
      </w:r>
      <w:r w:rsidR="00897A5C" w:rsidRPr="00E55746">
        <w:rPr>
          <w:rFonts w:ascii="Calibri" w:hAnsi="Calibri" w:cs="Calibri"/>
          <w:sz w:val="20"/>
          <w:szCs w:val="20"/>
        </w:rPr>
        <w:t xml:space="preserve">společníků </w:t>
      </w:r>
      <w:r w:rsidRPr="00E55746">
        <w:rPr>
          <w:rFonts w:ascii="Calibri" w:hAnsi="Calibri" w:cs="Calibri"/>
          <w:sz w:val="20"/>
          <w:szCs w:val="20"/>
        </w:rPr>
        <w:t>bude ve výše uvedené smlouvě určen jako vedoucí</w:t>
      </w:r>
      <w:r w:rsidR="00897A5C" w:rsidRPr="00E55746">
        <w:rPr>
          <w:rFonts w:ascii="Calibri" w:hAnsi="Calibri" w:cs="Calibri"/>
          <w:sz w:val="20"/>
          <w:szCs w:val="20"/>
        </w:rPr>
        <w:t xml:space="preserve"> společník</w:t>
      </w:r>
      <w:r w:rsidRPr="00E55746">
        <w:rPr>
          <w:rFonts w:ascii="Calibri" w:hAnsi="Calibri" w:cs="Calibri"/>
          <w:sz w:val="20"/>
          <w:szCs w:val="20"/>
        </w:rPr>
        <w:t xml:space="preserve">. Vedoucí </w:t>
      </w:r>
      <w:r w:rsidR="00897A5C" w:rsidRPr="00E55746">
        <w:rPr>
          <w:rFonts w:ascii="Calibri" w:hAnsi="Calibri" w:cs="Calibri"/>
          <w:sz w:val="20"/>
          <w:szCs w:val="20"/>
        </w:rPr>
        <w:t xml:space="preserve">společník </w:t>
      </w:r>
      <w:r w:rsidRPr="00E55746">
        <w:rPr>
          <w:rFonts w:ascii="Calibri" w:hAnsi="Calibri" w:cs="Calibri"/>
          <w:sz w:val="20"/>
          <w:szCs w:val="20"/>
        </w:rPr>
        <w:t xml:space="preserve">bude oprávněn přijímat závazky a pokyny pro a za každého a všechny </w:t>
      </w:r>
      <w:r w:rsidR="00897A5C" w:rsidRPr="00E55746">
        <w:rPr>
          <w:rFonts w:ascii="Calibri" w:hAnsi="Calibri" w:cs="Calibri"/>
          <w:sz w:val="20"/>
          <w:szCs w:val="20"/>
        </w:rPr>
        <w:t xml:space="preserve">společníky </w:t>
      </w:r>
      <w:r w:rsidRPr="00E55746">
        <w:rPr>
          <w:rFonts w:ascii="Calibri" w:hAnsi="Calibri" w:cs="Calibri"/>
          <w:sz w:val="20"/>
          <w:szCs w:val="20"/>
        </w:rPr>
        <w:t xml:space="preserve">a bude oprávněn přijímat platby od objednatele. Vedoucí </w:t>
      </w:r>
      <w:r w:rsidR="00897A5C" w:rsidRPr="00E55746">
        <w:rPr>
          <w:rFonts w:ascii="Calibri" w:hAnsi="Calibri" w:cs="Calibri"/>
          <w:sz w:val="20"/>
          <w:szCs w:val="20"/>
        </w:rPr>
        <w:t xml:space="preserve">společník </w:t>
      </w:r>
      <w:r w:rsidRPr="00E55746">
        <w:rPr>
          <w:rFonts w:ascii="Calibri" w:hAnsi="Calibri" w:cs="Calibri"/>
          <w:sz w:val="20"/>
          <w:szCs w:val="20"/>
        </w:rPr>
        <w:t xml:space="preserve">musí svá oprávnění prokázat příslušnou plnou mocí, která </w:t>
      </w:r>
      <w:r w:rsidR="00205C35" w:rsidRPr="00E55746">
        <w:rPr>
          <w:rFonts w:ascii="Calibri" w:hAnsi="Calibri" w:cs="Calibri"/>
          <w:sz w:val="20"/>
          <w:szCs w:val="20"/>
        </w:rPr>
        <w:t>má</w:t>
      </w:r>
      <w:r w:rsidRPr="00E55746">
        <w:rPr>
          <w:rFonts w:ascii="Calibri" w:hAnsi="Calibri" w:cs="Calibri"/>
          <w:sz w:val="20"/>
          <w:szCs w:val="20"/>
        </w:rPr>
        <w:t xml:space="preserve"> být v této smlouvě obsažena.</w:t>
      </w:r>
    </w:p>
    <w:p w:rsidR="00840A1D" w:rsidRPr="00E55746" w:rsidRDefault="00840A1D" w:rsidP="00840A1D">
      <w:pPr>
        <w:ind w:left="2483"/>
        <w:jc w:val="both"/>
        <w:rPr>
          <w:rFonts w:ascii="Calibri" w:hAnsi="Calibri" w:cs="Calibri"/>
          <w:sz w:val="20"/>
          <w:szCs w:val="20"/>
        </w:rPr>
      </w:pPr>
    </w:p>
    <w:p w:rsidR="00840A1D" w:rsidRPr="00E55746" w:rsidRDefault="00840A1D" w:rsidP="00840A1D">
      <w:pPr>
        <w:numPr>
          <w:ilvl w:val="0"/>
          <w:numId w:val="1"/>
        </w:numPr>
        <w:ind w:left="2483" w:hanging="357"/>
        <w:jc w:val="both"/>
        <w:rPr>
          <w:rFonts w:ascii="Calibri" w:hAnsi="Calibri" w:cs="Calibri"/>
          <w:sz w:val="20"/>
          <w:szCs w:val="20"/>
        </w:rPr>
      </w:pPr>
      <w:r w:rsidRPr="00E55746">
        <w:rPr>
          <w:rFonts w:ascii="Calibri" w:hAnsi="Calibri" w:cs="Calibri"/>
          <w:sz w:val="20"/>
          <w:szCs w:val="20"/>
        </w:rPr>
        <w:t xml:space="preserve">Základní kvalifikační předpoklady upravené v § 53 odst.1 ZVZ a požadavek na profesní způsobilost v § 54 písm. a) ZVZ musí splnit každý </w:t>
      </w:r>
      <w:r w:rsidR="00897A5C" w:rsidRPr="00E55746">
        <w:rPr>
          <w:rFonts w:ascii="Calibri" w:hAnsi="Calibri" w:cs="Calibri"/>
          <w:sz w:val="20"/>
          <w:szCs w:val="20"/>
        </w:rPr>
        <w:t xml:space="preserve">ze společníků </w:t>
      </w:r>
      <w:r w:rsidRPr="00E55746">
        <w:rPr>
          <w:rFonts w:ascii="Calibri" w:hAnsi="Calibri" w:cs="Calibri"/>
          <w:sz w:val="20"/>
          <w:szCs w:val="20"/>
        </w:rPr>
        <w:t xml:space="preserve">v plném rozsahu. Prokázání splnění ostatní kvalifikace musí prokázat všichni </w:t>
      </w:r>
      <w:r w:rsidR="00897A5C" w:rsidRPr="00E55746">
        <w:rPr>
          <w:rFonts w:ascii="Calibri" w:hAnsi="Calibri" w:cs="Calibri"/>
          <w:sz w:val="20"/>
          <w:szCs w:val="20"/>
        </w:rPr>
        <w:t xml:space="preserve">společníci </w:t>
      </w:r>
      <w:r w:rsidRPr="00E55746">
        <w:rPr>
          <w:rFonts w:ascii="Calibri" w:hAnsi="Calibri" w:cs="Calibri"/>
          <w:sz w:val="20"/>
          <w:szCs w:val="20"/>
        </w:rPr>
        <w:t>společně.</w:t>
      </w:r>
    </w:p>
    <w:p w:rsidR="00840A1D" w:rsidRPr="00E55746" w:rsidRDefault="00840A1D" w:rsidP="00840A1D">
      <w:pPr>
        <w:ind w:left="2483"/>
        <w:jc w:val="both"/>
        <w:rPr>
          <w:rFonts w:ascii="Calibri" w:hAnsi="Calibri" w:cs="Calibri"/>
          <w:sz w:val="20"/>
          <w:szCs w:val="20"/>
        </w:rPr>
      </w:pPr>
    </w:p>
    <w:p w:rsidR="00840A1D" w:rsidRDefault="00840A1D" w:rsidP="00840A1D">
      <w:pPr>
        <w:numPr>
          <w:ilvl w:val="1"/>
          <w:numId w:val="27"/>
        </w:numPr>
        <w:jc w:val="both"/>
        <w:rPr>
          <w:rFonts w:ascii="Calibri" w:hAnsi="Calibri" w:cs="Calibri"/>
          <w:sz w:val="20"/>
          <w:szCs w:val="20"/>
        </w:rPr>
      </w:pPr>
      <w:bookmarkStart w:id="42" w:name="_Ref310353058"/>
      <w:r w:rsidRPr="00300BBC">
        <w:rPr>
          <w:rFonts w:ascii="Calibri" w:hAnsi="Calibri" w:cs="Calibri"/>
          <w:sz w:val="20"/>
          <w:szCs w:val="20"/>
        </w:rPr>
        <w:t>Subdodavatelské omezení:</w:t>
      </w:r>
      <w:bookmarkEnd w:id="42"/>
    </w:p>
    <w:p w:rsidR="00840A1D" w:rsidRPr="00300BBC" w:rsidRDefault="00840A1D" w:rsidP="00840A1D">
      <w:pPr>
        <w:jc w:val="both"/>
        <w:rPr>
          <w:rFonts w:ascii="Calibri" w:hAnsi="Calibri" w:cs="Calibri"/>
          <w:sz w:val="20"/>
          <w:szCs w:val="20"/>
          <w:highlight w:val="green"/>
        </w:rPr>
      </w:pPr>
    </w:p>
    <w:p w:rsidR="00840A1D" w:rsidRPr="00370623" w:rsidRDefault="00840A1D" w:rsidP="00840A1D">
      <w:pPr>
        <w:numPr>
          <w:ilvl w:val="0"/>
          <w:numId w:val="1"/>
        </w:numPr>
        <w:ind w:left="2483" w:hanging="357"/>
        <w:jc w:val="both"/>
        <w:rPr>
          <w:rFonts w:ascii="Calibri" w:hAnsi="Calibri" w:cs="Calibri"/>
          <w:b/>
          <w:bCs/>
          <w:sz w:val="20"/>
          <w:szCs w:val="20"/>
        </w:rPr>
      </w:pPr>
      <w:r w:rsidRPr="00370623">
        <w:rPr>
          <w:rFonts w:ascii="Calibri" w:hAnsi="Calibri" w:cs="Calibri"/>
          <w:sz w:val="20"/>
          <w:szCs w:val="20"/>
        </w:rPr>
        <w:t>Zadavatel nevymezuje žádné části plnění předmětu veřejné zakázky, které nesmí být plněny subdodavatelem.</w:t>
      </w:r>
    </w:p>
    <w:p w:rsidR="00840A1D" w:rsidRPr="00370623" w:rsidRDefault="00840A1D" w:rsidP="00840A1D">
      <w:pPr>
        <w:ind w:left="2483"/>
        <w:jc w:val="both"/>
        <w:rPr>
          <w:rFonts w:ascii="Calibri" w:hAnsi="Calibri" w:cs="Calibri"/>
          <w:sz w:val="20"/>
          <w:szCs w:val="20"/>
        </w:rPr>
      </w:pPr>
    </w:p>
    <w:p w:rsidR="00840A1D" w:rsidRDefault="00840A1D" w:rsidP="00840A1D">
      <w:pPr>
        <w:numPr>
          <w:ilvl w:val="1"/>
          <w:numId w:val="27"/>
        </w:numPr>
        <w:jc w:val="both"/>
        <w:rPr>
          <w:rFonts w:ascii="Calibri" w:hAnsi="Calibri" w:cs="Calibri"/>
          <w:sz w:val="20"/>
          <w:szCs w:val="20"/>
        </w:rPr>
      </w:pPr>
      <w:bookmarkStart w:id="43" w:name="_Ref315347571"/>
      <w:r w:rsidRPr="00300BBC">
        <w:rPr>
          <w:rFonts w:ascii="Calibri" w:hAnsi="Calibri" w:cs="Calibri"/>
          <w:sz w:val="20"/>
          <w:szCs w:val="20"/>
        </w:rPr>
        <w:t>Návrh smlouvy na plnění této veřejné zakázky:</w:t>
      </w:r>
      <w:bookmarkEnd w:id="43"/>
    </w:p>
    <w:p w:rsidR="00840A1D" w:rsidRPr="00300BBC" w:rsidRDefault="00840A1D" w:rsidP="00840A1D">
      <w:pPr>
        <w:ind w:left="1418"/>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doplnění</w:t>
      </w:r>
      <w:r>
        <w:rPr>
          <w:rFonts w:ascii="Calibri" w:hAnsi="Calibri" w:cs="Calibri"/>
          <w:sz w:val="20"/>
          <w:szCs w:val="20"/>
        </w:rPr>
        <w:t>, nebo není-li v těchto Pokynech uvedeno jinak</w:t>
      </w:r>
      <w:r w:rsidRPr="00300BBC">
        <w:rPr>
          <w:rFonts w:ascii="Calibri" w:hAnsi="Calibri" w:cs="Calibri"/>
          <w:sz w:val="20"/>
          <w:szCs w:val="20"/>
        </w:rPr>
        <w:t xml:space="preserve">. Do závazného vzoru smlouvy uchazeč doplní </w:t>
      </w:r>
      <w:r>
        <w:rPr>
          <w:rFonts w:ascii="Calibri" w:hAnsi="Calibri" w:cs="Calibri"/>
          <w:sz w:val="20"/>
          <w:szCs w:val="20"/>
        </w:rPr>
        <w:t>mj. následující skutečnosti (za </w:t>
      </w:r>
      <w:r w:rsidRPr="00300BBC">
        <w:rPr>
          <w:rFonts w:ascii="Calibri" w:hAnsi="Calibri" w:cs="Calibri"/>
          <w:sz w:val="20"/>
          <w:szCs w:val="20"/>
        </w:rPr>
        <w:t>dodržení dále stanovených instrukcí):</w:t>
      </w:r>
    </w:p>
    <w:p w:rsidR="00840A1D" w:rsidRPr="00300BBC" w:rsidRDefault="00840A1D" w:rsidP="00840A1D">
      <w:pPr>
        <w:ind w:left="2483"/>
        <w:jc w:val="both"/>
        <w:rPr>
          <w:rFonts w:ascii="Calibri" w:hAnsi="Calibri" w:cs="Calibri"/>
          <w:sz w:val="20"/>
          <w:szCs w:val="20"/>
        </w:rPr>
      </w:pPr>
    </w:p>
    <w:p w:rsidR="00840A1D" w:rsidRDefault="00840A1D" w:rsidP="00840A1D">
      <w:pPr>
        <w:numPr>
          <w:ilvl w:val="0"/>
          <w:numId w:val="37"/>
        </w:numPr>
        <w:ind w:left="2835" w:hanging="283"/>
        <w:jc w:val="both"/>
        <w:rPr>
          <w:rFonts w:ascii="Calibri" w:hAnsi="Calibri" w:cs="Calibri"/>
          <w:sz w:val="20"/>
          <w:szCs w:val="20"/>
        </w:rPr>
      </w:pPr>
      <w:r w:rsidRPr="00300BBC">
        <w:rPr>
          <w:rFonts w:ascii="Calibri" w:hAnsi="Calibri" w:cs="Calibri"/>
          <w:sz w:val="20"/>
          <w:szCs w:val="20"/>
        </w:rPr>
        <w:t>do těla závazného vzoru smlouvy celkovou nabídkovou cenu</w:t>
      </w:r>
      <w:r>
        <w:rPr>
          <w:rFonts w:ascii="Calibri" w:hAnsi="Calibri" w:cs="Calibri"/>
          <w:sz w:val="20"/>
          <w:szCs w:val="20"/>
        </w:rPr>
        <w:t xml:space="preserve"> bez DPH zpracovanou dle požadavků stanovených v </w:t>
      </w:r>
      <w:r w:rsidRPr="00017DDC">
        <w:rPr>
          <w:rFonts w:ascii="Calibri" w:hAnsi="Calibri" w:cs="Calibri"/>
          <w:sz w:val="20"/>
          <w:szCs w:val="20"/>
        </w:rPr>
        <w:t>článku 1</w:t>
      </w:r>
      <w:r>
        <w:rPr>
          <w:rFonts w:ascii="Calibri" w:hAnsi="Calibri" w:cs="Calibri"/>
          <w:sz w:val="20"/>
          <w:szCs w:val="20"/>
        </w:rPr>
        <w:t>4 těchto Pokynů</w:t>
      </w:r>
      <w:r w:rsidRPr="00300BBC">
        <w:rPr>
          <w:rFonts w:ascii="Calibri" w:hAnsi="Calibri" w:cs="Calibri"/>
          <w:sz w:val="20"/>
          <w:szCs w:val="20"/>
        </w:rPr>
        <w:t>;</w:t>
      </w:r>
    </w:p>
    <w:p w:rsidR="00840A1D" w:rsidRDefault="00840A1D" w:rsidP="00840A1D">
      <w:pPr>
        <w:ind w:left="2552"/>
        <w:jc w:val="both"/>
        <w:rPr>
          <w:rFonts w:ascii="Calibri" w:hAnsi="Calibri" w:cs="Calibri"/>
          <w:sz w:val="20"/>
          <w:szCs w:val="20"/>
        </w:rPr>
      </w:pPr>
    </w:p>
    <w:p w:rsidR="00840A1D" w:rsidRDefault="00840A1D" w:rsidP="00840A1D">
      <w:pPr>
        <w:numPr>
          <w:ilvl w:val="0"/>
          <w:numId w:val="37"/>
        </w:numPr>
        <w:ind w:left="2835" w:hanging="283"/>
        <w:jc w:val="both"/>
        <w:rPr>
          <w:rFonts w:ascii="Calibri" w:hAnsi="Calibri" w:cs="Calibri"/>
          <w:sz w:val="20"/>
          <w:szCs w:val="20"/>
        </w:rPr>
      </w:pPr>
      <w:r>
        <w:rPr>
          <w:rFonts w:ascii="Calibri" w:hAnsi="Calibri" w:cs="Calibri"/>
          <w:sz w:val="20"/>
          <w:szCs w:val="20"/>
        </w:rPr>
        <w:t>do Přílohy č. 6 závazného vzoru smlouvy s názvem Oprávněné osoby:</w:t>
      </w:r>
    </w:p>
    <w:p w:rsidR="00840A1D" w:rsidRDefault="00840A1D" w:rsidP="00840A1D">
      <w:pPr>
        <w:ind w:left="2552"/>
        <w:jc w:val="both"/>
        <w:rPr>
          <w:rFonts w:ascii="Calibri" w:hAnsi="Calibri" w:cs="Calibri"/>
          <w:sz w:val="20"/>
          <w:szCs w:val="20"/>
        </w:rPr>
      </w:pPr>
    </w:p>
    <w:p w:rsidR="00840A1D" w:rsidRDefault="00840A1D" w:rsidP="00840A1D">
      <w:pPr>
        <w:numPr>
          <w:ilvl w:val="0"/>
          <w:numId w:val="2"/>
        </w:numPr>
        <w:ind w:left="3119" w:hanging="284"/>
        <w:jc w:val="both"/>
        <w:rPr>
          <w:rFonts w:ascii="Calibri" w:hAnsi="Calibri" w:cs="Calibri"/>
          <w:sz w:val="20"/>
          <w:szCs w:val="20"/>
        </w:rPr>
      </w:pPr>
      <w:r>
        <w:rPr>
          <w:rFonts w:ascii="Calibri" w:hAnsi="Calibri" w:cs="Calibri"/>
          <w:sz w:val="20"/>
          <w:szCs w:val="20"/>
        </w:rPr>
        <w:t xml:space="preserve">kontaktní informace o osobách v příloze uvedených, které budou oprávněny jednat za zhotovitele ve věcech realizace předmětu plnění veřejné zakázky. </w:t>
      </w:r>
      <w:r w:rsidRPr="00122903">
        <w:rPr>
          <w:rFonts w:ascii="Calibri" w:hAnsi="Calibri" w:cs="Calibri"/>
          <w:sz w:val="20"/>
          <w:szCs w:val="20"/>
        </w:rPr>
        <w:t xml:space="preserve">Všechny kontaktní údaje Oprávněných osob (adresa, e-mail, telefon, fax) jsou údaji pracovními, na nichž budou Oprávněné osoby k zastižení v souvislosti s plněním pracovních povinností ve věcech spojených s realizací </w:t>
      </w:r>
      <w:r w:rsidR="00856BEE">
        <w:rPr>
          <w:rFonts w:ascii="Calibri" w:hAnsi="Calibri" w:cs="Calibri"/>
          <w:sz w:val="20"/>
          <w:szCs w:val="20"/>
        </w:rPr>
        <w:t>předmětu plnění veřejné zakázky</w:t>
      </w:r>
      <w:r w:rsidR="004E55E3">
        <w:rPr>
          <w:rFonts w:ascii="Calibri" w:hAnsi="Calibri" w:cs="Calibri"/>
          <w:sz w:val="20"/>
          <w:szCs w:val="20"/>
        </w:rPr>
        <w:t>;</w:t>
      </w:r>
    </w:p>
    <w:p w:rsidR="004E55E3" w:rsidRDefault="004E55E3" w:rsidP="004E55E3">
      <w:pPr>
        <w:ind w:left="3119"/>
        <w:jc w:val="both"/>
        <w:rPr>
          <w:rFonts w:ascii="Calibri" w:hAnsi="Calibri" w:cs="Calibri"/>
          <w:sz w:val="20"/>
          <w:szCs w:val="20"/>
        </w:rPr>
      </w:pPr>
    </w:p>
    <w:p w:rsidR="004E55E3" w:rsidRPr="008A2DD0" w:rsidRDefault="004E55E3" w:rsidP="004E55E3">
      <w:pPr>
        <w:numPr>
          <w:ilvl w:val="0"/>
          <w:numId w:val="37"/>
        </w:numPr>
        <w:ind w:left="2835" w:hanging="283"/>
        <w:jc w:val="both"/>
        <w:rPr>
          <w:rFonts w:ascii="Calibri" w:hAnsi="Calibri" w:cs="Calibri"/>
          <w:sz w:val="20"/>
          <w:szCs w:val="20"/>
        </w:rPr>
      </w:pPr>
      <w:r w:rsidRPr="008A2DD0">
        <w:rPr>
          <w:rFonts w:ascii="Calibri" w:hAnsi="Calibri" w:cs="Calibri"/>
          <w:sz w:val="20"/>
          <w:szCs w:val="20"/>
        </w:rPr>
        <w:t>do Přílohy č. 8 závazného vzoru smlouvy s názvem Seznam subdodavatelů:</w:t>
      </w:r>
    </w:p>
    <w:p w:rsidR="004E55E3" w:rsidRPr="008A2DD0" w:rsidRDefault="004E55E3" w:rsidP="004E55E3">
      <w:pPr>
        <w:ind w:left="2835"/>
        <w:jc w:val="both"/>
        <w:rPr>
          <w:rFonts w:ascii="Calibri" w:hAnsi="Calibri" w:cs="Calibri"/>
          <w:sz w:val="20"/>
          <w:szCs w:val="20"/>
        </w:rPr>
      </w:pPr>
    </w:p>
    <w:p w:rsidR="004E55E3" w:rsidRPr="008A2DD0" w:rsidRDefault="004E55E3" w:rsidP="004E55E3">
      <w:pPr>
        <w:numPr>
          <w:ilvl w:val="0"/>
          <w:numId w:val="2"/>
        </w:numPr>
        <w:ind w:left="3119" w:hanging="284"/>
        <w:jc w:val="both"/>
        <w:rPr>
          <w:rFonts w:ascii="Calibri" w:hAnsi="Calibri" w:cs="Calibri"/>
          <w:sz w:val="20"/>
          <w:szCs w:val="20"/>
        </w:rPr>
      </w:pPr>
      <w:r w:rsidRPr="008A2DD0">
        <w:rPr>
          <w:rFonts w:ascii="Calibri" w:hAnsi="Calibri" w:cs="Calibri"/>
          <w:sz w:val="20"/>
          <w:szCs w:val="20"/>
        </w:rPr>
        <w:lastRenderedPageBreak/>
        <w:t>údaje o subdodavatelích, které jsou uvedeny v tabulce této přílohy. Jedná se o identifikaci subdodavatele (obchodní firma, sídlo a IČO), věcný rozsah subdodávky (nejlépe uvést konkrétní čísla SO a PS, které bude subdodavatel realizovat) a hodnota sub</w:t>
      </w:r>
      <w:r>
        <w:rPr>
          <w:rFonts w:ascii="Calibri" w:hAnsi="Calibri" w:cs="Calibri"/>
          <w:sz w:val="20"/>
          <w:szCs w:val="20"/>
        </w:rPr>
        <w:t>dodávky v % z celkové ceny díla.</w:t>
      </w:r>
    </w:p>
    <w:p w:rsidR="004E55E3" w:rsidRPr="00122903" w:rsidRDefault="004E55E3" w:rsidP="004E55E3">
      <w:pPr>
        <w:ind w:left="3119"/>
        <w:jc w:val="both"/>
        <w:rPr>
          <w:rFonts w:ascii="Calibri" w:hAnsi="Calibri" w:cs="Calibri"/>
          <w:sz w:val="20"/>
          <w:szCs w:val="20"/>
        </w:rPr>
      </w:pPr>
    </w:p>
    <w:p w:rsidR="00840A1D" w:rsidRDefault="00840A1D" w:rsidP="00840A1D">
      <w:pPr>
        <w:numPr>
          <w:ilvl w:val="0"/>
          <w:numId w:val="1"/>
        </w:numPr>
        <w:spacing w:before="120"/>
        <w:ind w:left="2483" w:hanging="357"/>
        <w:jc w:val="both"/>
        <w:rPr>
          <w:rFonts w:ascii="Calibri" w:hAnsi="Calibri" w:cs="Calibri"/>
          <w:sz w:val="20"/>
          <w:szCs w:val="20"/>
        </w:rPr>
      </w:pPr>
      <w:r w:rsidRPr="00300BBC">
        <w:rPr>
          <w:rFonts w:ascii="Calibri" w:hAnsi="Calibri" w:cs="Calibri"/>
          <w:sz w:val="20"/>
          <w:szCs w:val="20"/>
        </w:rPr>
        <w:t xml:space="preserve">V případě nabídky podávané fyzickou a nikoliv právnickou osobou, jako uchazečem, je uchazeč oprávněn </w:t>
      </w:r>
      <w:r>
        <w:rPr>
          <w:rFonts w:ascii="Calibri" w:hAnsi="Calibri" w:cs="Calibri"/>
          <w:sz w:val="20"/>
          <w:szCs w:val="20"/>
        </w:rPr>
        <w:t xml:space="preserve">dále </w:t>
      </w:r>
      <w:r w:rsidRPr="00300BBC">
        <w:rPr>
          <w:rFonts w:ascii="Calibri" w:hAnsi="Calibri" w:cs="Calibri"/>
          <w:sz w:val="20"/>
          <w:szCs w:val="20"/>
        </w:rPr>
        <w:t>upravit ná</w:t>
      </w:r>
      <w:r>
        <w:rPr>
          <w:rFonts w:ascii="Calibri" w:hAnsi="Calibri" w:cs="Calibri"/>
          <w:sz w:val="20"/>
          <w:szCs w:val="20"/>
        </w:rPr>
        <w:t>vrh smlouvy toliko s ohledem na </w:t>
      </w:r>
      <w:r w:rsidRPr="00300BBC">
        <w:rPr>
          <w:rFonts w:ascii="Calibri" w:hAnsi="Calibri" w:cs="Calibri"/>
          <w:sz w:val="20"/>
          <w:szCs w:val="20"/>
        </w:rPr>
        <w:t>tuto skutečnost.</w:t>
      </w:r>
    </w:p>
    <w:p w:rsidR="00840A1D" w:rsidRPr="00300BBC" w:rsidRDefault="00840A1D" w:rsidP="00840A1D">
      <w:pPr>
        <w:ind w:left="2126"/>
        <w:jc w:val="both"/>
        <w:rPr>
          <w:rFonts w:ascii="Calibri" w:hAnsi="Calibri" w:cs="Calibri"/>
          <w:sz w:val="20"/>
          <w:szCs w:val="20"/>
        </w:rPr>
      </w:pPr>
    </w:p>
    <w:p w:rsidR="00840A1D"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Podává-li nabídku více osob společně</w:t>
      </w:r>
      <w:r>
        <w:rPr>
          <w:rFonts w:ascii="Calibri" w:hAnsi="Calibri" w:cs="Calibri"/>
          <w:sz w:val="20"/>
          <w:szCs w:val="20"/>
        </w:rPr>
        <w:t>, je uchazeč oprávněn v závazném vzoru smlouvy učinit dále takové změny, které je nezbytné provést v důsledku skutečnosti, že se více osob seskupilo za účelem podání společné nabídky. Uchazeč je oprávněn takto upravit zejména záhlaví smlouvy na straně zhotovitele a podpisovou doložku na straně zhotovitele. Uchazeč však v žádném případě není oprávněn měnit rozsah práv a povinností ze smlouvy vyplývajících.</w:t>
      </w:r>
    </w:p>
    <w:p w:rsidR="00840A1D" w:rsidRDefault="00840A1D" w:rsidP="00840A1D">
      <w:pPr>
        <w:ind w:left="2126"/>
        <w:jc w:val="both"/>
        <w:rPr>
          <w:rFonts w:ascii="Calibri" w:hAnsi="Calibri" w:cs="Calibri"/>
          <w:sz w:val="20"/>
          <w:szCs w:val="20"/>
        </w:rPr>
      </w:pPr>
    </w:p>
    <w:p w:rsidR="0062557B" w:rsidRPr="003E476A"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 xml:space="preserve">Návrh smlouvy musí být </w:t>
      </w:r>
      <w:r w:rsidRPr="003E476A">
        <w:rPr>
          <w:rFonts w:ascii="Calibri" w:hAnsi="Calibri" w:cs="Calibri"/>
          <w:sz w:val="20"/>
          <w:szCs w:val="20"/>
        </w:rPr>
        <w:t xml:space="preserve">ze strany uchazeče podepsán statutárním orgánem nebo osobou prokazatelně </w:t>
      </w:r>
      <w:r w:rsidRPr="00E55746">
        <w:rPr>
          <w:rFonts w:ascii="Calibri" w:hAnsi="Calibri" w:cs="Calibri"/>
          <w:sz w:val="20"/>
          <w:szCs w:val="20"/>
        </w:rPr>
        <w:t>oprávněnou jednat za uchazeče; v takovém případě doloží uchazeč toto oprávnění v nabídce. Předložení nepodepsaného návrhu smlouvy není předložením řádného návrhu požadované smlouvy. Předložením nepodepsaného návrhu smlouvy (v rozporu s ust. § 71 odst. </w:t>
      </w:r>
      <w:r w:rsidR="007705FF" w:rsidRPr="00E55746">
        <w:rPr>
          <w:rFonts w:ascii="Calibri" w:hAnsi="Calibri" w:cs="Calibri"/>
          <w:sz w:val="20"/>
          <w:szCs w:val="20"/>
        </w:rPr>
        <w:t>8</w:t>
      </w:r>
      <w:r w:rsidRPr="00E55746">
        <w:rPr>
          <w:rFonts w:ascii="Calibri" w:hAnsi="Calibri" w:cs="Calibri"/>
          <w:sz w:val="20"/>
          <w:szCs w:val="20"/>
        </w:rPr>
        <w:t xml:space="preserve"> písm. b) ZVZ) nabídka nevyhoví požadavkům podle ust. § 71 odst. </w:t>
      </w:r>
      <w:r w:rsidR="007705FF" w:rsidRPr="00E55746">
        <w:rPr>
          <w:rFonts w:ascii="Calibri" w:hAnsi="Calibri" w:cs="Calibri"/>
          <w:sz w:val="20"/>
          <w:szCs w:val="20"/>
        </w:rPr>
        <w:t>8</w:t>
      </w:r>
      <w:r w:rsidRPr="00E55746">
        <w:rPr>
          <w:rFonts w:ascii="Calibri" w:hAnsi="Calibri" w:cs="Calibri"/>
          <w:sz w:val="20"/>
          <w:szCs w:val="20"/>
        </w:rPr>
        <w:t xml:space="preserve"> ZVZ a bude vyřazena a uchazeč vyloučen z účasti v zadávacím řízení. Podává-li nabídku více uchazečů společně (</w:t>
      </w:r>
      <w:r w:rsidR="007705FF" w:rsidRPr="00E55746">
        <w:rPr>
          <w:rFonts w:ascii="Calibri" w:hAnsi="Calibri" w:cs="Calibri"/>
          <w:sz w:val="20"/>
          <w:szCs w:val="20"/>
        </w:rPr>
        <w:t xml:space="preserve">zejména jako společnost </w:t>
      </w:r>
      <w:r w:rsidRPr="00E55746">
        <w:rPr>
          <w:rFonts w:ascii="Calibri" w:hAnsi="Calibri" w:cs="Calibri"/>
          <w:sz w:val="20"/>
          <w:szCs w:val="20"/>
        </w:rPr>
        <w:t>uchazečů), návrh smlouvy musí být podepsán statutárními orgány nebo osobami prokazatelně oprávněnými jednat za všechny uchazeče, kteří tvoří</w:t>
      </w:r>
      <w:r w:rsidR="007705FF" w:rsidRPr="00E55746">
        <w:rPr>
          <w:rFonts w:ascii="Calibri" w:hAnsi="Calibri" w:cs="Calibri"/>
          <w:sz w:val="20"/>
          <w:szCs w:val="20"/>
        </w:rPr>
        <w:t xml:space="preserve"> společnost</w:t>
      </w:r>
      <w:r w:rsidR="002D0794" w:rsidRPr="00E55746">
        <w:rPr>
          <w:rFonts w:ascii="Calibri" w:hAnsi="Calibri" w:cs="Calibri"/>
          <w:sz w:val="20"/>
          <w:szCs w:val="20"/>
        </w:rPr>
        <w:t>,</w:t>
      </w:r>
      <w:r w:rsidRPr="00E55746">
        <w:rPr>
          <w:rFonts w:ascii="Calibri" w:hAnsi="Calibri" w:cs="Calibri"/>
          <w:sz w:val="20"/>
          <w:szCs w:val="20"/>
        </w:rPr>
        <w:t xml:space="preserve"> nebo statutárním orgánem či osobou oprávněnou jednat za uchazeče, který byl ostatními členy </w:t>
      </w:r>
      <w:r w:rsidR="007705FF" w:rsidRPr="00E55746">
        <w:rPr>
          <w:rFonts w:ascii="Calibri" w:hAnsi="Calibri" w:cs="Calibri"/>
          <w:sz w:val="20"/>
          <w:szCs w:val="20"/>
        </w:rPr>
        <w:t xml:space="preserve">takové společnosti </w:t>
      </w:r>
      <w:r w:rsidRPr="00E55746">
        <w:rPr>
          <w:rFonts w:ascii="Calibri" w:hAnsi="Calibri" w:cs="Calibri"/>
          <w:sz w:val="20"/>
          <w:szCs w:val="20"/>
        </w:rPr>
        <w:t>k</w:t>
      </w:r>
      <w:r w:rsidRPr="003E476A">
        <w:rPr>
          <w:rFonts w:ascii="Calibri" w:hAnsi="Calibri" w:cs="Calibri"/>
          <w:sz w:val="20"/>
          <w:szCs w:val="20"/>
        </w:rPr>
        <w:t> tomuto úkonu výslovně zmocněn.</w:t>
      </w:r>
      <w:r w:rsidR="0062557B" w:rsidRPr="003E476A">
        <w:rPr>
          <w:rFonts w:ascii="Calibri" w:hAnsi="Calibri" w:cs="Calibri"/>
          <w:sz w:val="20"/>
          <w:szCs w:val="20"/>
        </w:rPr>
        <w:t xml:space="preserve"> </w:t>
      </w:r>
    </w:p>
    <w:p w:rsidR="00840A1D" w:rsidRDefault="00840A1D"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4" w:name="_Toc406146785"/>
      <w:r w:rsidRPr="00300BBC">
        <w:rPr>
          <w:rFonts w:ascii="Calibri" w:hAnsi="Calibri" w:cs="Calibri"/>
          <w:kern w:val="28"/>
          <w:sz w:val="24"/>
          <w:szCs w:val="24"/>
          <w:lang w:val="cs-CZ"/>
        </w:rPr>
        <w:t>PROHLÍDKA MÍSTA PLNĚNÍ (STAVENIŠTĚ)</w:t>
      </w:r>
      <w:bookmarkEnd w:id="44"/>
    </w:p>
    <w:p w:rsidR="0062557B" w:rsidRPr="00300BBC" w:rsidRDefault="0062557B">
      <w:pPr>
        <w:rPr>
          <w:rFonts w:ascii="Calibri" w:hAnsi="Calibri" w:cs="Calibri"/>
          <w:sz w:val="20"/>
          <w:szCs w:val="20"/>
        </w:rPr>
      </w:pPr>
    </w:p>
    <w:p w:rsidR="0062557B" w:rsidRDefault="00840A1D" w:rsidP="001A0214">
      <w:pPr>
        <w:numPr>
          <w:ilvl w:val="1"/>
          <w:numId w:val="4"/>
        </w:numPr>
        <w:jc w:val="both"/>
        <w:rPr>
          <w:rFonts w:ascii="Calibri" w:hAnsi="Calibri" w:cs="Calibri"/>
          <w:sz w:val="20"/>
          <w:szCs w:val="20"/>
        </w:rPr>
      </w:pPr>
      <w:r w:rsidRPr="00A02FF4">
        <w:rPr>
          <w:rFonts w:ascii="Calibri" w:hAnsi="Calibri" w:cs="Calibri"/>
          <w:sz w:val="20"/>
          <w:szCs w:val="20"/>
        </w:rPr>
        <w:t>Prohlídka místa plnění není nezbytná pro zpracování nabídky či plnění veřejné zakázky. Dodavatel je oprávněn navštívit a prohlédnout si místo plnění této veřejné zakázky a jeho okolí</w:t>
      </w:r>
      <w:r w:rsidRPr="00A02FF4" w:rsidDel="009911A6">
        <w:rPr>
          <w:rFonts w:ascii="Calibri" w:hAnsi="Calibri" w:cs="Calibri"/>
          <w:sz w:val="20"/>
          <w:szCs w:val="20"/>
        </w:rPr>
        <w:t xml:space="preserve"> </w:t>
      </w:r>
      <w:r w:rsidRPr="00A02FF4">
        <w:rPr>
          <w:rFonts w:ascii="Calibri" w:hAnsi="Calibri" w:cs="Calibri"/>
          <w:sz w:val="20"/>
          <w:szCs w:val="20"/>
        </w:rPr>
        <w:t xml:space="preserve"> a nebo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 Zadavatel na základě takové žádosti umožní prohlídku místa plnění v době jím určené v dodatečných informacích k zadávacím podmínkám. Dodavatel je oprávněn požádat o zorganizování prohlídky místa plnění formou písemné žádosti doručené zadavateli nejpozději 20 dní před uplynutím lhůty pro podání nabídek.</w:t>
      </w:r>
      <w:r w:rsidR="008F1385" w:rsidRPr="00A02FF4">
        <w:rPr>
          <w:rFonts w:ascii="Calibri" w:hAnsi="Calibri" w:cs="Calibri"/>
          <w:sz w:val="20"/>
          <w:szCs w:val="20"/>
        </w:rPr>
        <w:t xml:space="preserve"> </w:t>
      </w:r>
    </w:p>
    <w:p w:rsidR="004E55E3" w:rsidRPr="00A02FF4" w:rsidRDefault="004E55E3" w:rsidP="004E55E3">
      <w:pPr>
        <w:ind w:left="1418"/>
        <w:jc w:val="both"/>
        <w:rPr>
          <w:rFonts w:ascii="Calibri" w:hAnsi="Calibri" w:cs="Calibri"/>
          <w:sz w:val="20"/>
          <w:szCs w:val="20"/>
        </w:rPr>
      </w:pPr>
    </w:p>
    <w:p w:rsidR="0062557B" w:rsidRPr="00300BBC" w:rsidRDefault="0062557B">
      <w:pPr>
        <w:rPr>
          <w:rFonts w:ascii="Calibri" w:hAnsi="Calibri" w:cs="Calibri"/>
          <w:b/>
          <w:bCs/>
          <w:sz w:val="22"/>
          <w:szCs w:val="22"/>
        </w:rPr>
      </w:pPr>
    </w:p>
    <w:p w:rsidR="0062557B" w:rsidRPr="00300BBC" w:rsidRDefault="0062557B" w:rsidP="008D61F0">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45" w:name="_Ref310242329"/>
      <w:bookmarkStart w:id="46" w:name="_Toc406146786"/>
      <w:r w:rsidRPr="00300BBC">
        <w:rPr>
          <w:rFonts w:ascii="Calibri" w:hAnsi="Calibri" w:cs="Calibri"/>
          <w:kern w:val="28"/>
          <w:sz w:val="24"/>
          <w:szCs w:val="24"/>
          <w:lang w:val="cs-CZ"/>
        </w:rPr>
        <w:t>JAZYK NABÍDEK</w:t>
      </w:r>
      <w:bookmarkEnd w:id="45"/>
      <w:bookmarkEnd w:id="46"/>
    </w:p>
    <w:p w:rsidR="0062557B" w:rsidRPr="00300BBC" w:rsidRDefault="0062557B" w:rsidP="00074421">
      <w:pPr>
        <w:ind w:left="1414"/>
        <w:jc w:val="both"/>
        <w:rPr>
          <w:rFonts w:ascii="Calibri" w:hAnsi="Calibri" w:cs="Calibri"/>
          <w:sz w:val="20"/>
          <w:szCs w:val="20"/>
        </w:rPr>
      </w:pPr>
    </w:p>
    <w:p w:rsidR="00840A1D" w:rsidRDefault="00840A1D" w:rsidP="00840A1D">
      <w:pPr>
        <w:numPr>
          <w:ilvl w:val="1"/>
          <w:numId w:val="17"/>
        </w:numPr>
        <w:jc w:val="both"/>
        <w:rPr>
          <w:rFonts w:ascii="Calibri" w:hAnsi="Calibri" w:cs="Calibri"/>
          <w:sz w:val="20"/>
          <w:szCs w:val="20"/>
        </w:rPr>
      </w:pPr>
      <w:r w:rsidRPr="00300BBC">
        <w:rPr>
          <w:rFonts w:ascii="Calibri" w:hAnsi="Calibri" w:cs="Calibri"/>
          <w:sz w:val="20"/>
          <w:szCs w:val="20"/>
        </w:rPr>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 xml:space="preserve"> (s výjimkou dokladů dle </w:t>
      </w:r>
      <w:r w:rsidRPr="001A0B40">
        <w:rPr>
          <w:rFonts w:ascii="Calibri" w:hAnsi="Calibri" w:cs="Calibri"/>
          <w:sz w:val="20"/>
          <w:szCs w:val="20"/>
        </w:rPr>
        <w:t>článku 1</w:t>
      </w:r>
      <w:r>
        <w:rPr>
          <w:rFonts w:ascii="Calibri" w:hAnsi="Calibri" w:cs="Calibri"/>
          <w:sz w:val="20"/>
          <w:szCs w:val="20"/>
        </w:rPr>
        <w:t>2</w:t>
      </w:r>
      <w:r w:rsidRPr="001A0B40">
        <w:rPr>
          <w:rFonts w:ascii="Calibri" w:hAnsi="Calibri" w:cs="Calibri"/>
          <w:sz w:val="20"/>
          <w:szCs w:val="20"/>
        </w:rPr>
        <w:t>.2 těchto</w:t>
      </w:r>
      <w:r>
        <w:rPr>
          <w:rFonts w:ascii="Calibri" w:hAnsi="Calibri" w:cs="Calibri"/>
          <w:sz w:val="20"/>
          <w:szCs w:val="20"/>
        </w:rPr>
        <w:t xml:space="preserve"> Pokynů pro dodavatele),</w:t>
      </w:r>
      <w:r w:rsidRPr="00300BBC">
        <w:rPr>
          <w:rFonts w:ascii="Calibri" w:hAnsi="Calibri" w:cs="Calibri"/>
          <w:sz w:val="20"/>
          <w:szCs w:val="20"/>
        </w:rPr>
        <w:t xml:space="preserve"> veškerá korespondence</w:t>
      </w:r>
      <w:r>
        <w:rPr>
          <w:rFonts w:ascii="Calibri" w:hAnsi="Calibri" w:cs="Calibri"/>
          <w:sz w:val="20"/>
          <w:szCs w:val="20"/>
        </w:rPr>
        <w:t>, včetně dotazů dodavatelů k zadávacím podmínkám,</w:t>
      </w:r>
      <w:r w:rsidRPr="00300BBC">
        <w:rPr>
          <w:rFonts w:ascii="Calibri" w:hAnsi="Calibri" w:cs="Calibri"/>
          <w:sz w:val="20"/>
          <w:szCs w:val="20"/>
        </w:rPr>
        <w:t xml:space="preserve"> musí být předloženy v českém jazyce.</w:t>
      </w:r>
    </w:p>
    <w:p w:rsidR="00840A1D" w:rsidRPr="00300BBC" w:rsidRDefault="00840A1D" w:rsidP="00840A1D">
      <w:pPr>
        <w:ind w:left="1414"/>
        <w:jc w:val="both"/>
        <w:rPr>
          <w:rFonts w:ascii="Calibri" w:hAnsi="Calibri" w:cs="Calibri"/>
          <w:sz w:val="20"/>
          <w:szCs w:val="20"/>
        </w:rPr>
      </w:pPr>
    </w:p>
    <w:p w:rsidR="0062557B" w:rsidRDefault="00840A1D" w:rsidP="00840A1D">
      <w:pPr>
        <w:numPr>
          <w:ilvl w:val="1"/>
          <w:numId w:val="17"/>
        </w:numPr>
        <w:jc w:val="both"/>
        <w:rPr>
          <w:rFonts w:ascii="Calibri" w:hAnsi="Calibri" w:cs="Calibri"/>
          <w:sz w:val="20"/>
          <w:szCs w:val="20"/>
        </w:rPr>
      </w:pPr>
      <w:r w:rsidRPr="00300BBC">
        <w:rPr>
          <w:rFonts w:ascii="Calibri" w:hAnsi="Calibri" w:cs="Calibri"/>
          <w:sz w:val="20"/>
          <w:szCs w:val="20"/>
        </w:rPr>
        <w:t>Doklady, kterými zahraniční osoba prokazuje splnění kvalifikace, musí být předloženy v původním jazyce a též v úředně ověřeném překladu do českého jazyka</w:t>
      </w:r>
      <w:r>
        <w:rPr>
          <w:rFonts w:ascii="Calibri" w:hAnsi="Calibri" w:cs="Calibri"/>
          <w:sz w:val="20"/>
          <w:szCs w:val="20"/>
        </w:rPr>
        <w:t>, pokud mezinárodní smlouva, kterou je Česká republika vázána, nestanoví jinak</w:t>
      </w:r>
      <w:r w:rsidRPr="00300BBC">
        <w:rPr>
          <w:rFonts w:ascii="Calibri" w:hAnsi="Calibri" w:cs="Calibri"/>
          <w:sz w:val="20"/>
          <w:szCs w:val="20"/>
        </w:rPr>
        <w:t xml:space="preserve">. To platí i v případě, prokazuje-li splnění kvalifikace doklady v jiném než českém jazyce dodavatel se sídlem, místem podnikání </w:t>
      </w:r>
      <w:r w:rsidRPr="00300BBC">
        <w:rPr>
          <w:rFonts w:ascii="Calibri" w:hAnsi="Calibri" w:cs="Calibri"/>
          <w:sz w:val="20"/>
          <w:szCs w:val="20"/>
        </w:rPr>
        <w:lastRenderedPageBreak/>
        <w:t xml:space="preserve">nebo místem trvalého pobytu na území České republiky. </w:t>
      </w:r>
      <w:r>
        <w:rPr>
          <w:rFonts w:ascii="Calibri" w:hAnsi="Calibri" w:cs="Calibri"/>
          <w:sz w:val="20"/>
          <w:szCs w:val="20"/>
        </w:rPr>
        <w:t xml:space="preserve">Povinnost připojit k dokladům úředně ověřený překlad do českého jazyka se nevztahuje na </w:t>
      </w:r>
      <w:r w:rsidRPr="00300BBC">
        <w:rPr>
          <w:rFonts w:ascii="Calibri" w:hAnsi="Calibri" w:cs="Calibri"/>
          <w:sz w:val="20"/>
          <w:szCs w:val="20"/>
        </w:rPr>
        <w:t>doklady ve slovenském jazyce. Zjistí-li se rozdíl v překladu, je rozhodující znění v českém jazyce.</w:t>
      </w:r>
    </w:p>
    <w:p w:rsidR="0062557B" w:rsidRDefault="0062557B" w:rsidP="00074421">
      <w:pPr>
        <w:ind w:left="1414"/>
        <w:jc w:val="both"/>
        <w:rPr>
          <w:rFonts w:ascii="Calibri" w:hAnsi="Calibri" w:cs="Calibri"/>
          <w:sz w:val="20"/>
          <w:szCs w:val="20"/>
        </w:rPr>
      </w:pPr>
    </w:p>
    <w:p w:rsidR="00840A1D" w:rsidRPr="00300BBC" w:rsidRDefault="00840A1D" w:rsidP="00074421">
      <w:pPr>
        <w:ind w:left="1414"/>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47" w:name="_Ref310246729"/>
      <w:bookmarkStart w:id="48" w:name="_Toc406146787"/>
      <w:r w:rsidRPr="00300BBC">
        <w:rPr>
          <w:rFonts w:ascii="Calibri" w:hAnsi="Calibri" w:cs="Calibri"/>
          <w:kern w:val="28"/>
          <w:sz w:val="24"/>
          <w:szCs w:val="24"/>
          <w:lang w:val="cs-CZ"/>
        </w:rPr>
        <w:t>OBSAH A PODÁVÁNÍ NABÍDEK</w:t>
      </w:r>
      <w:bookmarkEnd w:id="47"/>
      <w:bookmarkEnd w:id="48"/>
    </w:p>
    <w:p w:rsidR="0062557B" w:rsidRPr="00300BBC" w:rsidRDefault="0062557B">
      <w:pPr>
        <w:rPr>
          <w:rFonts w:ascii="Calibri" w:hAnsi="Calibri" w:cs="Calibri"/>
          <w:sz w:val="20"/>
          <w:szCs w:val="20"/>
        </w:rPr>
      </w:pPr>
    </w:p>
    <w:p w:rsidR="00840A1D" w:rsidRPr="00300BBC" w:rsidRDefault="00840A1D" w:rsidP="00840A1D">
      <w:pPr>
        <w:numPr>
          <w:ilvl w:val="1"/>
          <w:numId w:val="10"/>
        </w:numPr>
        <w:jc w:val="both"/>
        <w:rPr>
          <w:rFonts w:ascii="Calibri" w:hAnsi="Calibri" w:cs="Calibri"/>
          <w:sz w:val="20"/>
          <w:szCs w:val="20"/>
        </w:rPr>
      </w:pPr>
      <w:r>
        <w:rPr>
          <w:rFonts w:ascii="Calibri" w:hAnsi="Calibri" w:cs="Calibri"/>
          <w:sz w:val="20"/>
          <w:szCs w:val="20"/>
        </w:rPr>
        <w:t xml:space="preserve">Nabídky se podávají v listinné podobě. </w:t>
      </w:r>
      <w:r w:rsidRPr="00300BBC">
        <w:rPr>
          <w:rFonts w:ascii="Calibri" w:hAnsi="Calibri" w:cs="Calibri"/>
          <w:sz w:val="20"/>
          <w:szCs w:val="20"/>
        </w:rPr>
        <w:t xml:space="preserve">Všechny nabídky musí být podány 1x v originále + </w:t>
      </w:r>
      <w:r w:rsidRPr="00535D3F">
        <w:rPr>
          <w:rFonts w:ascii="Calibri" w:hAnsi="Calibri" w:cs="Calibri"/>
          <w:sz w:val="20"/>
          <w:szCs w:val="20"/>
        </w:rPr>
        <w:t>1</w:t>
      </w:r>
      <w:r w:rsidRPr="00300BBC">
        <w:rPr>
          <w:rFonts w:ascii="Calibri" w:hAnsi="Calibri" w:cs="Calibri"/>
          <w:sz w:val="20"/>
          <w:szCs w:val="20"/>
        </w:rPr>
        <w:t>x v kopii ve lhůtě a způsobem stanoveným v Oznámení</w:t>
      </w:r>
      <w:r w:rsidRPr="00300BBC">
        <w:rPr>
          <w:rFonts w:ascii="Calibri" w:hAnsi="Calibri" w:cs="Calibri"/>
          <w:color w:val="0000FF"/>
          <w:sz w:val="20"/>
          <w:szCs w:val="20"/>
        </w:rPr>
        <w:t xml:space="preserve"> </w:t>
      </w:r>
      <w:r w:rsidRPr="00300BBC">
        <w:rPr>
          <w:rFonts w:ascii="Calibri" w:hAnsi="Calibri" w:cs="Calibri"/>
          <w:sz w:val="20"/>
          <w:szCs w:val="20"/>
        </w:rPr>
        <w:t>o zakázce a</w:t>
      </w:r>
      <w:r>
        <w:rPr>
          <w:rFonts w:ascii="Calibri" w:hAnsi="Calibri" w:cs="Calibri"/>
          <w:sz w:val="20"/>
          <w:szCs w:val="20"/>
        </w:rPr>
        <w:t xml:space="preserve"> v</w:t>
      </w:r>
      <w:r w:rsidRPr="00300BBC">
        <w:rPr>
          <w:rFonts w:ascii="Calibri" w:hAnsi="Calibri" w:cs="Calibri"/>
          <w:sz w:val="20"/>
          <w:szCs w:val="20"/>
        </w:rPr>
        <w:t xml:space="preserve"> § 69 odst. 5 ZVZ a doručeny na adresu:</w:t>
      </w:r>
    </w:p>
    <w:p w:rsidR="00E934BC" w:rsidRDefault="00E934BC" w:rsidP="00840A1D">
      <w:pPr>
        <w:ind w:left="1418"/>
        <w:jc w:val="both"/>
        <w:rPr>
          <w:rFonts w:ascii="Calibri" w:hAnsi="Calibri" w:cs="Calibri"/>
          <w:sz w:val="20"/>
          <w:szCs w:val="20"/>
        </w:rPr>
      </w:pPr>
    </w:p>
    <w:p w:rsidR="00840A1D" w:rsidRPr="003E476A" w:rsidRDefault="00E934BC" w:rsidP="00840A1D">
      <w:pPr>
        <w:ind w:left="1418"/>
        <w:jc w:val="both"/>
        <w:rPr>
          <w:rFonts w:ascii="Calibri" w:hAnsi="Calibri" w:cs="Calibri"/>
          <w:sz w:val="20"/>
          <w:szCs w:val="20"/>
        </w:rPr>
      </w:pPr>
      <w:r w:rsidRPr="00E934BC">
        <w:rPr>
          <w:rFonts w:ascii="Calibri" w:hAnsi="Calibri" w:cs="Calibri"/>
          <w:sz w:val="20"/>
          <w:szCs w:val="20"/>
        </w:rPr>
        <w:t>Správa železniční dopravní cesty, státní organizace, organizační jednotka Stavební správa západ, adresa Sokolovská 278/1955, 190 00 Praha 9, podatelna č. dveří 414,</w:t>
      </w:r>
      <w:r w:rsidRPr="009B0DC9">
        <w:rPr>
          <w:rFonts w:ascii="Calibri" w:hAnsi="Calibri"/>
          <w:sz w:val="20"/>
        </w:rPr>
        <w:t xml:space="preserve"> </w:t>
      </w:r>
      <w:r w:rsidRPr="00E934BC">
        <w:rPr>
          <w:rFonts w:ascii="Calibri" w:hAnsi="Calibri" w:cs="Calibri"/>
          <w:sz w:val="20"/>
          <w:szCs w:val="20"/>
        </w:rPr>
        <w:t>v pracovních dnech v době od 7:30</w:t>
      </w:r>
      <w:r w:rsidRPr="009B0DC9">
        <w:rPr>
          <w:rFonts w:ascii="Calibri" w:hAnsi="Calibri"/>
          <w:sz w:val="20"/>
        </w:rPr>
        <w:t xml:space="preserve"> </w:t>
      </w:r>
      <w:r w:rsidRPr="00E934BC">
        <w:rPr>
          <w:rFonts w:ascii="Calibri" w:hAnsi="Calibri" w:cs="Calibri"/>
          <w:sz w:val="20"/>
          <w:szCs w:val="20"/>
        </w:rPr>
        <w:t>do 11:30 hodin, v poslední den lhůty pro podání nabídky pak pouze do stanovené hodiny.</w:t>
      </w:r>
    </w:p>
    <w:p w:rsidR="00840A1D" w:rsidRPr="003E476A" w:rsidRDefault="00840A1D" w:rsidP="00840A1D">
      <w:pPr>
        <w:ind w:left="709" w:firstLine="709"/>
        <w:jc w:val="both"/>
        <w:rPr>
          <w:rFonts w:ascii="Calibri" w:hAnsi="Calibri" w:cs="Calibri"/>
          <w:sz w:val="20"/>
          <w:szCs w:val="20"/>
        </w:rPr>
      </w:pPr>
    </w:p>
    <w:p w:rsidR="00840A1D" w:rsidRPr="00E55746" w:rsidRDefault="00840A1D" w:rsidP="00840A1D">
      <w:pPr>
        <w:numPr>
          <w:ilvl w:val="1"/>
          <w:numId w:val="10"/>
        </w:numPr>
        <w:tabs>
          <w:tab w:val="clear" w:pos="1418"/>
          <w:tab w:val="num" w:pos="1440"/>
        </w:tabs>
        <w:ind w:left="1440" w:hanging="731"/>
        <w:jc w:val="both"/>
        <w:rPr>
          <w:rFonts w:ascii="Calibri" w:hAnsi="Calibri" w:cs="Calibri"/>
          <w:sz w:val="20"/>
          <w:szCs w:val="20"/>
        </w:rPr>
      </w:pPr>
      <w:r w:rsidRPr="003E476A">
        <w:rPr>
          <w:rFonts w:ascii="Calibri" w:hAnsi="Calibri" w:cs="Calibri"/>
          <w:sz w:val="20"/>
          <w:szCs w:val="20"/>
        </w:rPr>
        <w:t xml:space="preserve">Originál nabídky musí být </w:t>
      </w:r>
      <w:r w:rsidRPr="00E55746">
        <w:rPr>
          <w:rFonts w:ascii="Calibri" w:hAnsi="Calibri" w:cs="Calibri"/>
          <w:sz w:val="20"/>
          <w:szCs w:val="20"/>
        </w:rPr>
        <w:t xml:space="preserve">označen „Originál“ a kopie nabídky označena „Kopie“. Obálka s nabídkou musí být opatřena názvem veřejné zakázky, nápisem „Neotvírat“ a adresou, na kterou bude možno zaslat oznámení podle ustanovení § 71 odst. </w:t>
      </w:r>
      <w:r w:rsidR="006A1286" w:rsidRPr="00E55746">
        <w:rPr>
          <w:rFonts w:ascii="Calibri" w:hAnsi="Calibri" w:cs="Calibri"/>
          <w:sz w:val="20"/>
          <w:szCs w:val="20"/>
        </w:rPr>
        <w:t>5</w:t>
      </w:r>
      <w:r w:rsidRPr="00E55746">
        <w:rPr>
          <w:rFonts w:ascii="Calibri" w:hAnsi="Calibri" w:cs="Calibri"/>
          <w:sz w:val="20"/>
          <w:szCs w:val="20"/>
        </w:rPr>
        <w:t xml:space="preserve"> ZVZ, kterým zadavatel vyrozumí dodavatele v případě, že jeho nabídka byla podána po uplynutí lhůty pro podání nabídek. Uchazeč předloží nabídku vedle listinné formy též v elektronické podobě na CD; tato povinnost se týká návrhu smlouvy, včetně přílohy 6</w:t>
      </w:r>
      <w:r w:rsidR="004E55E3">
        <w:rPr>
          <w:rFonts w:ascii="Calibri" w:hAnsi="Calibri" w:cs="Calibri"/>
          <w:sz w:val="20"/>
          <w:szCs w:val="20"/>
        </w:rPr>
        <w:t xml:space="preserve"> a 8</w:t>
      </w:r>
      <w:r w:rsidRPr="00E55746">
        <w:rPr>
          <w:rFonts w:ascii="Calibri" w:hAnsi="Calibri" w:cs="Calibri"/>
          <w:sz w:val="20"/>
          <w:szCs w:val="20"/>
        </w:rPr>
        <w:t>, a oceněného soupisu prací. Informace na CD mají pouze informativní povahu. Každý uchazeč je povinen předložit návrh smlouvy v elektronické podobě ve formátu Word (.doc), PDF, případně jiném formátu, ve kterém je daný dokument zpracován, s výjimkou dokumentů, které jsou předkládány ve formátu Excel (.xls).</w:t>
      </w:r>
    </w:p>
    <w:p w:rsidR="00840A1D" w:rsidRPr="00E55746" w:rsidRDefault="00840A1D" w:rsidP="00840A1D">
      <w:pPr>
        <w:ind w:left="1440"/>
        <w:jc w:val="both"/>
        <w:rPr>
          <w:rFonts w:ascii="Calibri" w:hAnsi="Calibri" w:cs="Calibri"/>
          <w:sz w:val="20"/>
          <w:szCs w:val="20"/>
        </w:rPr>
      </w:pPr>
    </w:p>
    <w:p w:rsidR="00840A1D" w:rsidRPr="00E55746" w:rsidRDefault="00840A1D" w:rsidP="00840A1D">
      <w:pPr>
        <w:numPr>
          <w:ilvl w:val="1"/>
          <w:numId w:val="10"/>
        </w:numPr>
        <w:tabs>
          <w:tab w:val="clear" w:pos="1418"/>
          <w:tab w:val="num" w:pos="1440"/>
        </w:tabs>
        <w:ind w:left="1440" w:hanging="731"/>
        <w:jc w:val="both"/>
        <w:rPr>
          <w:rFonts w:ascii="Calibri" w:hAnsi="Calibri" w:cs="Calibri"/>
          <w:sz w:val="20"/>
          <w:szCs w:val="20"/>
        </w:rPr>
      </w:pPr>
      <w:bookmarkStart w:id="49" w:name="_Ref131226724"/>
      <w:bookmarkStart w:id="50" w:name="_Ref191791018"/>
      <w:r w:rsidRPr="00E55746">
        <w:rPr>
          <w:rFonts w:ascii="Calibri" w:hAnsi="Calibri" w:cs="Calibri"/>
          <w:sz w:val="20"/>
          <w:szCs w:val="20"/>
        </w:rPr>
        <w:t>Nabídka bude předložena v následující struktuře:</w:t>
      </w:r>
      <w:bookmarkEnd w:id="49"/>
      <w:bookmarkEnd w:id="50"/>
    </w:p>
    <w:p w:rsidR="00840A1D" w:rsidRPr="00E55746" w:rsidRDefault="00840A1D" w:rsidP="00840A1D">
      <w:pPr>
        <w:jc w:val="both"/>
        <w:rPr>
          <w:rFonts w:ascii="Calibri" w:hAnsi="Calibri" w:cs="Calibri"/>
          <w:sz w:val="20"/>
          <w:szCs w:val="20"/>
        </w:rPr>
      </w:pPr>
    </w:p>
    <w:p w:rsidR="00840A1D" w:rsidRPr="00E55746" w:rsidRDefault="00840A1D" w:rsidP="00840A1D">
      <w:pPr>
        <w:pStyle w:val="Zkladntextodsazen3"/>
        <w:numPr>
          <w:ilvl w:val="0"/>
          <w:numId w:val="28"/>
        </w:numPr>
        <w:ind w:left="2500" w:hanging="357"/>
        <w:rPr>
          <w:rFonts w:ascii="Calibri" w:hAnsi="Calibri" w:cs="Calibri"/>
          <w:sz w:val="20"/>
          <w:szCs w:val="20"/>
        </w:rPr>
      </w:pPr>
      <w:r w:rsidRPr="00E55746">
        <w:rPr>
          <w:rFonts w:ascii="Calibri" w:hAnsi="Calibri" w:cs="Calibri"/>
          <w:sz w:val="20"/>
          <w:szCs w:val="20"/>
        </w:rPr>
        <w:t>Informace o uchazeči, jeho identifikační údaje ve formě formuláře obsaženého v Příloze č. 2 těchto Pokynů.</w:t>
      </w:r>
    </w:p>
    <w:p w:rsidR="00840A1D" w:rsidRPr="00E55746" w:rsidRDefault="00840A1D" w:rsidP="00840A1D">
      <w:pPr>
        <w:numPr>
          <w:ilvl w:val="0"/>
          <w:numId w:val="28"/>
        </w:numPr>
        <w:spacing w:before="120"/>
        <w:ind w:left="2500" w:hanging="357"/>
        <w:jc w:val="both"/>
        <w:rPr>
          <w:rFonts w:ascii="Calibri" w:hAnsi="Calibri" w:cs="Calibri"/>
          <w:sz w:val="20"/>
          <w:szCs w:val="20"/>
        </w:rPr>
      </w:pPr>
      <w:r w:rsidRPr="00E55746">
        <w:rPr>
          <w:rFonts w:ascii="Calibri" w:hAnsi="Calibri" w:cs="Calibri"/>
          <w:sz w:val="20"/>
          <w:szCs w:val="20"/>
        </w:rPr>
        <w:t>Plná moc nebo pověření, je-li tohoto dokumentu třeba.</w:t>
      </w:r>
    </w:p>
    <w:p w:rsidR="00840A1D" w:rsidRPr="00E55746" w:rsidRDefault="00840A1D" w:rsidP="00840A1D">
      <w:pPr>
        <w:numPr>
          <w:ilvl w:val="0"/>
          <w:numId w:val="28"/>
        </w:numPr>
        <w:spacing w:before="120"/>
        <w:ind w:left="2500" w:hanging="357"/>
        <w:jc w:val="both"/>
        <w:rPr>
          <w:rFonts w:ascii="Calibri" w:hAnsi="Calibri" w:cs="Calibri"/>
          <w:sz w:val="20"/>
          <w:szCs w:val="20"/>
        </w:rPr>
      </w:pPr>
      <w:r w:rsidRPr="00E55746">
        <w:rPr>
          <w:rFonts w:ascii="Calibri" w:hAnsi="Calibri" w:cs="Calibri"/>
          <w:sz w:val="20"/>
          <w:szCs w:val="20"/>
        </w:rPr>
        <w:t>Obsah nabídky s uvedením čísel stran kapitol nabídky, včetně seznamu příloh.</w:t>
      </w:r>
    </w:p>
    <w:p w:rsidR="00840A1D" w:rsidRPr="00E55746" w:rsidRDefault="00840A1D" w:rsidP="00840A1D">
      <w:pPr>
        <w:numPr>
          <w:ilvl w:val="0"/>
          <w:numId w:val="28"/>
        </w:numPr>
        <w:spacing w:before="120"/>
        <w:ind w:left="2500" w:hanging="357"/>
        <w:jc w:val="both"/>
        <w:rPr>
          <w:rFonts w:ascii="Calibri" w:hAnsi="Calibri" w:cs="Calibri"/>
          <w:sz w:val="20"/>
          <w:szCs w:val="20"/>
        </w:rPr>
      </w:pPr>
      <w:r w:rsidRPr="00E55746">
        <w:rPr>
          <w:rFonts w:ascii="Calibri" w:hAnsi="Calibri" w:cs="Calibri"/>
          <w:sz w:val="20"/>
          <w:szCs w:val="20"/>
        </w:rPr>
        <w:t xml:space="preserve">Informace o </w:t>
      </w:r>
      <w:r w:rsidR="002F6B37" w:rsidRPr="00E55746">
        <w:rPr>
          <w:rFonts w:ascii="Calibri" w:hAnsi="Calibri" w:cs="Calibri"/>
          <w:sz w:val="20"/>
          <w:szCs w:val="20"/>
        </w:rPr>
        <w:t xml:space="preserve">společnosti </w:t>
      </w:r>
      <w:r w:rsidRPr="00E55746">
        <w:rPr>
          <w:rFonts w:ascii="Calibri" w:hAnsi="Calibri" w:cs="Calibri"/>
          <w:sz w:val="20"/>
          <w:szCs w:val="20"/>
        </w:rPr>
        <w:t xml:space="preserve">uchazečů ve formě formuláře obsaženého v Příloze č. 4 těchto Pokynů včetně smlouvy ve smyslu § 51 odst. 6 ZVZ (pokud </w:t>
      </w:r>
      <w:r w:rsidR="002F6B37" w:rsidRPr="00E55746">
        <w:rPr>
          <w:rFonts w:ascii="Calibri" w:hAnsi="Calibri" w:cs="Calibri"/>
          <w:sz w:val="20"/>
          <w:szCs w:val="20"/>
        </w:rPr>
        <w:t>podává nabídku více uchazečů společně</w:t>
      </w:r>
      <w:r w:rsidRPr="00E55746">
        <w:rPr>
          <w:rFonts w:ascii="Calibri" w:hAnsi="Calibri" w:cs="Calibri"/>
          <w:sz w:val="20"/>
          <w:szCs w:val="20"/>
        </w:rPr>
        <w:t>).</w:t>
      </w:r>
    </w:p>
    <w:p w:rsidR="00840A1D" w:rsidRPr="001A0B40"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 xml:space="preserve">Doklad o složení jistoty dle </w:t>
      </w:r>
      <w:r w:rsidRPr="001A0B40">
        <w:rPr>
          <w:rFonts w:ascii="Calibri" w:hAnsi="Calibri" w:cs="Calibri"/>
          <w:sz w:val="20"/>
          <w:szCs w:val="20"/>
        </w:rPr>
        <w:t xml:space="preserve">článku </w:t>
      </w:r>
      <w:r>
        <w:rPr>
          <w:rFonts w:ascii="Calibri" w:hAnsi="Calibri" w:cs="Calibri"/>
          <w:sz w:val="20"/>
          <w:szCs w:val="20"/>
        </w:rPr>
        <w:t>16</w:t>
      </w:r>
      <w:r w:rsidRPr="001A0B40">
        <w:rPr>
          <w:rFonts w:ascii="Calibri" w:hAnsi="Calibri" w:cs="Calibri"/>
          <w:sz w:val="20"/>
          <w:szCs w:val="20"/>
        </w:rPr>
        <w:t xml:space="preserve"> těchto Pokynů.</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Doklady prokazující splnění základních kvalifikačních předpokladů</w:t>
      </w:r>
      <w:r>
        <w:rPr>
          <w:rFonts w:ascii="Calibri" w:hAnsi="Calibri" w:cs="Calibri"/>
          <w:sz w:val="20"/>
          <w:szCs w:val="20"/>
        </w:rPr>
        <w:t>; čestné prohlášení může být poskytnuto ve formě formuláře obsaženého v Příloze č. 8 těchto Pokynů</w:t>
      </w:r>
      <w:r w:rsidRPr="00300BBC">
        <w:rPr>
          <w:rFonts w:ascii="Calibri" w:hAnsi="Calibri" w:cs="Calibri"/>
          <w:sz w:val="20"/>
          <w:szCs w:val="20"/>
        </w:rPr>
        <w:t>.</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Doklady prokazující splnění profesních kvalifikačních předpokladů.</w:t>
      </w:r>
    </w:p>
    <w:p w:rsidR="00840A1D" w:rsidRDefault="00840A1D" w:rsidP="00840A1D">
      <w:pPr>
        <w:pStyle w:val="Zkladntextodsazen3"/>
        <w:numPr>
          <w:ilvl w:val="0"/>
          <w:numId w:val="28"/>
        </w:numPr>
        <w:spacing w:before="120"/>
        <w:ind w:left="2500" w:hanging="357"/>
        <w:rPr>
          <w:rFonts w:ascii="Calibri" w:hAnsi="Calibri" w:cs="Calibri"/>
          <w:sz w:val="20"/>
          <w:szCs w:val="20"/>
        </w:rPr>
      </w:pPr>
      <w:r w:rsidRPr="00E25599">
        <w:rPr>
          <w:rFonts w:ascii="Calibri" w:hAnsi="Calibri" w:cs="Calibri"/>
          <w:sz w:val="20"/>
          <w:szCs w:val="20"/>
        </w:rPr>
        <w:t>Čestné prohlášení dodavatele o jeho ekonomické a finanční způsobilosti splnit veřejnou zakázku.</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Doklady prokazující splnění technických kvalifikačních předpokladů</w:t>
      </w:r>
      <w:r>
        <w:rPr>
          <w:rFonts w:ascii="Calibri" w:hAnsi="Calibri" w:cs="Calibri"/>
          <w:sz w:val="20"/>
          <w:szCs w:val="20"/>
        </w:rPr>
        <w:t>, tj. seznam stavebních prací ve formě formuláře obsaženého příloze č. 5 těchto Pokynů, seznam personálu dodavatele ve formě formuláře obsaženého příloze č. 6 těchto Pokynů a životopisy jednotlivých členů</w:t>
      </w:r>
      <w:r w:rsidRPr="00A403E4">
        <w:rPr>
          <w:rFonts w:ascii="Calibri" w:hAnsi="Calibri" w:cs="Calibri"/>
          <w:sz w:val="20"/>
          <w:szCs w:val="20"/>
        </w:rPr>
        <w:t xml:space="preserve"> </w:t>
      </w:r>
      <w:r>
        <w:rPr>
          <w:rFonts w:ascii="Calibri" w:hAnsi="Calibri" w:cs="Calibri"/>
          <w:sz w:val="20"/>
          <w:szCs w:val="20"/>
        </w:rPr>
        <w:t>personálu dodavatele ve formě formuláře obsaženého příloze č. 7 těchto Pokynů</w:t>
      </w:r>
      <w:r w:rsidRPr="00300BBC">
        <w:rPr>
          <w:rFonts w:ascii="Calibri" w:hAnsi="Calibri" w:cs="Calibri"/>
          <w:sz w:val="20"/>
          <w:szCs w:val="20"/>
        </w:rPr>
        <w:t>.</w:t>
      </w:r>
    </w:p>
    <w:p w:rsidR="00840A1D" w:rsidRDefault="00840A1D" w:rsidP="00840A1D">
      <w:pPr>
        <w:pStyle w:val="Zkladntextodsazen3"/>
        <w:numPr>
          <w:ilvl w:val="0"/>
          <w:numId w:val="28"/>
        </w:numPr>
        <w:spacing w:before="120"/>
        <w:ind w:left="2500" w:hanging="357"/>
        <w:rPr>
          <w:rFonts w:ascii="Calibri" w:hAnsi="Calibri" w:cs="Calibri"/>
          <w:sz w:val="20"/>
          <w:szCs w:val="20"/>
        </w:rPr>
      </w:pPr>
      <w:r w:rsidRPr="00300BBC">
        <w:rPr>
          <w:rFonts w:ascii="Calibri" w:hAnsi="Calibri" w:cs="Calibri"/>
          <w:sz w:val="20"/>
          <w:szCs w:val="20"/>
        </w:rPr>
        <w:lastRenderedPageBreak/>
        <w:t xml:space="preserve">Doklady vztahující se k subdodavatelům, jejichž prostřednictvím </w:t>
      </w:r>
      <w:r>
        <w:rPr>
          <w:rFonts w:ascii="Calibri" w:hAnsi="Calibri" w:cs="Calibri"/>
          <w:sz w:val="20"/>
          <w:szCs w:val="20"/>
        </w:rPr>
        <w:t xml:space="preserve">dodavatel </w:t>
      </w:r>
      <w:r w:rsidRPr="00300BBC">
        <w:rPr>
          <w:rFonts w:ascii="Calibri" w:hAnsi="Calibri" w:cs="Calibri"/>
          <w:sz w:val="20"/>
          <w:szCs w:val="20"/>
        </w:rPr>
        <w:t xml:space="preserve">prokazuje </w:t>
      </w:r>
      <w:r>
        <w:rPr>
          <w:rFonts w:ascii="Calibri" w:hAnsi="Calibri" w:cs="Calibri"/>
          <w:sz w:val="20"/>
          <w:szCs w:val="20"/>
        </w:rPr>
        <w:t xml:space="preserve">určitou část </w:t>
      </w:r>
      <w:r w:rsidRPr="00300BBC">
        <w:rPr>
          <w:rFonts w:ascii="Calibri" w:hAnsi="Calibri" w:cs="Calibri"/>
          <w:sz w:val="20"/>
          <w:szCs w:val="20"/>
        </w:rPr>
        <w:t>kvalifikac</w:t>
      </w:r>
      <w:r>
        <w:rPr>
          <w:rFonts w:ascii="Calibri" w:hAnsi="Calibri" w:cs="Calibri"/>
          <w:sz w:val="20"/>
          <w:szCs w:val="20"/>
        </w:rPr>
        <w:t>e</w:t>
      </w:r>
      <w:r w:rsidRPr="00300BBC">
        <w:rPr>
          <w:rFonts w:ascii="Calibri" w:hAnsi="Calibri" w:cs="Calibri"/>
          <w:sz w:val="20"/>
          <w:szCs w:val="20"/>
        </w:rPr>
        <w:t>.</w:t>
      </w:r>
    </w:p>
    <w:p w:rsidR="00840A1D" w:rsidRDefault="00840A1D" w:rsidP="00840A1D">
      <w:pPr>
        <w:pStyle w:val="Zkladntextodsazen3"/>
        <w:numPr>
          <w:ilvl w:val="0"/>
          <w:numId w:val="28"/>
        </w:numPr>
        <w:spacing w:before="120"/>
        <w:ind w:left="2500" w:hanging="357"/>
        <w:rPr>
          <w:rFonts w:ascii="Calibri" w:hAnsi="Calibri" w:cs="Calibri"/>
          <w:sz w:val="20"/>
          <w:szCs w:val="20"/>
        </w:rPr>
      </w:pPr>
      <w:r w:rsidRPr="00300BBC">
        <w:rPr>
          <w:rFonts w:ascii="Calibri" w:hAnsi="Calibri" w:cs="Calibri"/>
          <w:sz w:val="20"/>
          <w:szCs w:val="20"/>
        </w:rPr>
        <w:t xml:space="preserve">Údaje o subdodavatelích ve formě formuláře obsaženého v Příloze č. </w:t>
      </w:r>
      <w:r>
        <w:rPr>
          <w:rFonts w:ascii="Calibri" w:hAnsi="Calibri" w:cs="Calibri"/>
          <w:sz w:val="20"/>
          <w:szCs w:val="20"/>
        </w:rPr>
        <w:t>3</w:t>
      </w:r>
      <w:r w:rsidRPr="00300BBC">
        <w:rPr>
          <w:rFonts w:ascii="Calibri" w:hAnsi="Calibri" w:cs="Calibri"/>
          <w:sz w:val="20"/>
          <w:szCs w:val="20"/>
        </w:rPr>
        <w:t xml:space="preserve"> těchto Pokynů.</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Seznam statutárních orgánů nebo členů statutárních orgánů, kteří v posledních 3 letech od konce lhůty pro podání nabídek byli</w:t>
      </w:r>
      <w:r>
        <w:rPr>
          <w:rFonts w:ascii="Calibri" w:hAnsi="Calibri" w:cs="Calibri"/>
          <w:sz w:val="20"/>
          <w:szCs w:val="20"/>
        </w:rPr>
        <w:t xml:space="preserve"> v pracovněprávním, funkčním či </w:t>
      </w:r>
      <w:r w:rsidRPr="00300BBC">
        <w:rPr>
          <w:rFonts w:ascii="Calibri" w:hAnsi="Calibri" w:cs="Calibri"/>
          <w:sz w:val="20"/>
          <w:szCs w:val="20"/>
        </w:rPr>
        <w:t>obdobném poměru u zadavatele.</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Má-li dodavatel formu akciové společnosti, seznam vlastníků akcií, jejichž souhrnná jmenovitá hodnota přesahuje 10 % zák</w:t>
      </w:r>
      <w:r>
        <w:rPr>
          <w:rFonts w:ascii="Calibri" w:hAnsi="Calibri" w:cs="Calibri"/>
          <w:sz w:val="20"/>
          <w:szCs w:val="20"/>
        </w:rPr>
        <w:t>ladního kapitálu, vyhotovený ve </w:t>
      </w:r>
      <w:r w:rsidRPr="00300BBC">
        <w:rPr>
          <w:rFonts w:ascii="Calibri" w:hAnsi="Calibri" w:cs="Calibri"/>
          <w:sz w:val="20"/>
          <w:szCs w:val="20"/>
        </w:rPr>
        <w:t>lhůtě pro podání nabídek.</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Prohlášení dodavatele o tom, že neuzavřel a neuzavře zakázanou dohodu podle zvláštního právního předpisu v souvislosti se zadávanou veřejnou zakázkou.</w:t>
      </w:r>
    </w:p>
    <w:p w:rsidR="00840A1D" w:rsidRPr="001A0B40" w:rsidRDefault="00840A1D" w:rsidP="00840A1D">
      <w:pPr>
        <w:pStyle w:val="Zkladntextodsazen3"/>
        <w:numPr>
          <w:ilvl w:val="0"/>
          <w:numId w:val="28"/>
        </w:numPr>
        <w:spacing w:before="120"/>
        <w:ind w:left="2500" w:hanging="357"/>
        <w:rPr>
          <w:rFonts w:ascii="Calibri" w:hAnsi="Calibri" w:cs="Calibri"/>
          <w:sz w:val="20"/>
          <w:szCs w:val="20"/>
        </w:rPr>
      </w:pPr>
      <w:r w:rsidRPr="001A0B40">
        <w:rPr>
          <w:rFonts w:ascii="Calibri" w:hAnsi="Calibri" w:cs="Calibri"/>
          <w:sz w:val="20"/>
          <w:szCs w:val="20"/>
        </w:rPr>
        <w:t>N</w:t>
      </w:r>
      <w:r w:rsidRPr="00300BBC">
        <w:rPr>
          <w:rFonts w:ascii="Calibri" w:hAnsi="Calibri" w:cs="Calibri"/>
          <w:sz w:val="20"/>
          <w:szCs w:val="20"/>
        </w:rPr>
        <w:t>ávrh smlouvy na plnění této veřejné zakázky, zpracovaný dle instrukcí obsažených v těchto Pokynech</w:t>
      </w:r>
      <w:r>
        <w:rPr>
          <w:rFonts w:ascii="Calibri" w:hAnsi="Calibri" w:cs="Calibri"/>
          <w:sz w:val="20"/>
          <w:szCs w:val="20"/>
        </w:rPr>
        <w:t xml:space="preserve">, tedy doplněný co do jeho těla a co do jeho přílohy </w:t>
      </w:r>
      <w:r w:rsidRPr="001A0B40">
        <w:rPr>
          <w:rFonts w:ascii="Calibri" w:hAnsi="Calibri" w:cs="Calibri"/>
          <w:sz w:val="20"/>
          <w:szCs w:val="20"/>
        </w:rPr>
        <w:t>č. 6</w:t>
      </w:r>
      <w:r w:rsidR="004E55E3">
        <w:rPr>
          <w:rFonts w:ascii="Calibri" w:hAnsi="Calibri" w:cs="Calibri"/>
          <w:sz w:val="20"/>
          <w:szCs w:val="20"/>
        </w:rPr>
        <w:t xml:space="preserve"> a 8</w:t>
      </w:r>
      <w:r w:rsidRPr="001A0B40">
        <w:rPr>
          <w:rFonts w:ascii="Calibri" w:hAnsi="Calibri" w:cs="Calibri"/>
          <w:sz w:val="20"/>
          <w:szCs w:val="20"/>
        </w:rPr>
        <w:t>, zbylé přílohy součástí návrhu smlouvy být nemusí, budou připojeny zadavatelem před podpisem smlouvy.</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 xml:space="preserve">Informace o tom, zda budou na staveništi působit </w:t>
      </w:r>
      <w:r>
        <w:rPr>
          <w:rFonts w:ascii="Calibri" w:hAnsi="Calibri" w:cs="Calibri"/>
          <w:sz w:val="20"/>
          <w:szCs w:val="20"/>
        </w:rPr>
        <w:t xml:space="preserve">zaměstnanci více než jednoho zhotovitele </w:t>
      </w:r>
      <w:r w:rsidRPr="00300BBC">
        <w:rPr>
          <w:rFonts w:ascii="Calibri" w:hAnsi="Calibri" w:cs="Calibri"/>
          <w:sz w:val="20"/>
          <w:szCs w:val="20"/>
        </w:rPr>
        <w:t xml:space="preserve">ve formě formuláře obsaženého v Příloze č. </w:t>
      </w:r>
      <w:r>
        <w:rPr>
          <w:rFonts w:ascii="Calibri" w:hAnsi="Calibri" w:cs="Calibri"/>
          <w:sz w:val="20"/>
          <w:szCs w:val="20"/>
        </w:rPr>
        <w:t>9</w:t>
      </w:r>
      <w:r w:rsidRPr="00300BBC">
        <w:rPr>
          <w:rFonts w:ascii="Calibri" w:hAnsi="Calibri" w:cs="Calibri"/>
          <w:sz w:val="20"/>
          <w:szCs w:val="20"/>
        </w:rPr>
        <w:t xml:space="preserve"> těchto Pokynů.</w:t>
      </w:r>
    </w:p>
    <w:p w:rsidR="00840A1D" w:rsidRDefault="00840A1D" w:rsidP="00840A1D">
      <w:pPr>
        <w:numPr>
          <w:ilvl w:val="0"/>
          <w:numId w:val="28"/>
        </w:numPr>
        <w:spacing w:before="120"/>
        <w:ind w:left="2500" w:hanging="357"/>
        <w:jc w:val="both"/>
        <w:rPr>
          <w:rFonts w:ascii="Calibri" w:hAnsi="Calibri" w:cs="Calibri"/>
          <w:sz w:val="20"/>
          <w:szCs w:val="20"/>
        </w:rPr>
      </w:pPr>
      <w:r w:rsidRPr="000056BF">
        <w:rPr>
          <w:rFonts w:ascii="Calibri" w:hAnsi="Calibri" w:cs="Calibri"/>
          <w:sz w:val="20"/>
          <w:szCs w:val="20"/>
        </w:rPr>
        <w:t xml:space="preserve">Harmonogram </w:t>
      </w:r>
      <w:r w:rsidR="00AD4D5A">
        <w:rPr>
          <w:rFonts w:ascii="Calibri" w:hAnsi="Calibri" w:cs="Calibri"/>
          <w:sz w:val="20"/>
          <w:szCs w:val="20"/>
        </w:rPr>
        <w:t xml:space="preserve">postupu prací </w:t>
      </w:r>
      <w:r w:rsidRPr="00CF22A8">
        <w:rPr>
          <w:rFonts w:ascii="Calibri" w:hAnsi="Calibri" w:cs="Calibri"/>
          <w:sz w:val="20"/>
          <w:szCs w:val="20"/>
        </w:rPr>
        <w:t xml:space="preserve">zpracovaný podle požadavků zadavatele stanovených </w:t>
      </w:r>
      <w:r w:rsidRPr="004C5170">
        <w:rPr>
          <w:rFonts w:ascii="Calibri" w:hAnsi="Calibri" w:cs="Calibri"/>
          <w:sz w:val="20"/>
          <w:szCs w:val="20"/>
        </w:rPr>
        <w:t>v článku 10.1 těchto Pokynů</w:t>
      </w:r>
      <w:r>
        <w:rPr>
          <w:rFonts w:ascii="Calibri" w:hAnsi="Calibri" w:cs="Calibri"/>
          <w:sz w:val="20"/>
          <w:szCs w:val="20"/>
        </w:rPr>
        <w:t>.</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Další dokumenty, dle uvážení uchazeče, na které nebyl prostor v předcházejících částech nabídky.</w:t>
      </w:r>
    </w:p>
    <w:p w:rsidR="00840A1D" w:rsidRDefault="00840A1D" w:rsidP="00840A1D">
      <w:pPr>
        <w:numPr>
          <w:ilvl w:val="0"/>
          <w:numId w:val="28"/>
        </w:numPr>
        <w:spacing w:before="120"/>
        <w:ind w:left="2500" w:hanging="357"/>
        <w:jc w:val="both"/>
        <w:rPr>
          <w:rFonts w:ascii="Calibri" w:hAnsi="Calibri" w:cs="Calibri"/>
          <w:sz w:val="20"/>
          <w:szCs w:val="20"/>
        </w:rPr>
      </w:pPr>
      <w:r>
        <w:rPr>
          <w:rFonts w:ascii="Calibri" w:hAnsi="Calibri" w:cs="Calibri"/>
          <w:sz w:val="20"/>
          <w:szCs w:val="20"/>
        </w:rPr>
        <w:t>Oceněný</w:t>
      </w:r>
      <w:r w:rsidRPr="00300BBC">
        <w:rPr>
          <w:rFonts w:ascii="Calibri" w:hAnsi="Calibri" w:cs="Calibri"/>
          <w:sz w:val="20"/>
          <w:szCs w:val="20"/>
        </w:rPr>
        <w:t xml:space="preserve"> </w:t>
      </w:r>
      <w:r>
        <w:rPr>
          <w:rFonts w:ascii="Calibri" w:hAnsi="Calibri" w:cs="Calibri"/>
          <w:sz w:val="20"/>
          <w:szCs w:val="20"/>
        </w:rPr>
        <w:t>soupis prací včetně tabulek rekapitulace ceny dle SO a PS a všeobecných položek, které jsou obsaženy v Dílu 4 Části 2 zadávací dokumentace</w:t>
      </w:r>
      <w:r w:rsidRPr="00300BBC">
        <w:rPr>
          <w:rFonts w:ascii="Calibri" w:hAnsi="Calibri" w:cs="Calibri"/>
          <w:sz w:val="20"/>
          <w:szCs w:val="20"/>
        </w:rPr>
        <w:t>.</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Prohlášení o počtu číslovaných listů a o celkovém počtu listů.</w:t>
      </w:r>
    </w:p>
    <w:p w:rsidR="00840A1D" w:rsidRPr="003E476A" w:rsidRDefault="00840A1D" w:rsidP="00840A1D">
      <w:pPr>
        <w:pStyle w:val="Zkladntextodsazen3"/>
        <w:numPr>
          <w:ilvl w:val="0"/>
          <w:numId w:val="28"/>
        </w:numPr>
        <w:spacing w:before="120"/>
        <w:ind w:left="2500" w:hanging="357"/>
        <w:rPr>
          <w:rFonts w:ascii="Calibri" w:hAnsi="Calibri" w:cs="Calibri"/>
          <w:sz w:val="20"/>
          <w:szCs w:val="20"/>
        </w:rPr>
      </w:pPr>
      <w:r w:rsidRPr="003E476A">
        <w:rPr>
          <w:rFonts w:ascii="Calibri" w:hAnsi="Calibri" w:cs="Calibri"/>
          <w:sz w:val="20"/>
          <w:szCs w:val="20"/>
        </w:rPr>
        <w:t>Elektronická forma nabídky na CD</w:t>
      </w:r>
      <w:r w:rsidR="00A02FF4" w:rsidRPr="003E476A">
        <w:rPr>
          <w:rFonts w:ascii="Calibri" w:hAnsi="Calibri" w:cs="Calibri"/>
          <w:sz w:val="20"/>
          <w:szCs w:val="20"/>
        </w:rPr>
        <w:t xml:space="preserve"> (toto se týká pouze návrhu smlouvy, včetně příloh č. 6</w:t>
      </w:r>
      <w:r w:rsidR="004E55E3">
        <w:rPr>
          <w:rFonts w:ascii="Calibri" w:hAnsi="Calibri" w:cs="Calibri"/>
          <w:sz w:val="20"/>
          <w:szCs w:val="20"/>
        </w:rPr>
        <w:t xml:space="preserve"> a 8</w:t>
      </w:r>
      <w:r w:rsidR="00A02FF4" w:rsidRPr="003E476A">
        <w:rPr>
          <w:rFonts w:ascii="Calibri" w:hAnsi="Calibri" w:cs="Calibri"/>
          <w:sz w:val="20"/>
          <w:szCs w:val="20"/>
        </w:rPr>
        <w:t>, a oceněného soupisu prací – viz čl. 13.2 těchto Pokynů).</w:t>
      </w:r>
    </w:p>
    <w:p w:rsidR="00840A1D" w:rsidRPr="003E476A" w:rsidRDefault="00840A1D" w:rsidP="00840A1D">
      <w:pPr>
        <w:ind w:left="1418"/>
        <w:jc w:val="both"/>
        <w:rPr>
          <w:rFonts w:ascii="Calibri" w:hAnsi="Calibri" w:cs="Calibri"/>
          <w:sz w:val="20"/>
          <w:szCs w:val="20"/>
          <w:highlight w:val="green"/>
        </w:rPr>
      </w:pPr>
    </w:p>
    <w:p w:rsidR="00840A1D" w:rsidRPr="003E476A" w:rsidRDefault="00840A1D" w:rsidP="00840A1D">
      <w:pPr>
        <w:numPr>
          <w:ilvl w:val="1"/>
          <w:numId w:val="10"/>
        </w:numPr>
        <w:jc w:val="both"/>
        <w:rPr>
          <w:rFonts w:ascii="Calibri" w:hAnsi="Calibri" w:cs="Calibri"/>
          <w:sz w:val="20"/>
          <w:szCs w:val="20"/>
        </w:rPr>
      </w:pPr>
      <w:r w:rsidRPr="003E476A">
        <w:rPr>
          <w:rFonts w:ascii="Calibri" w:hAnsi="Calibri" w:cs="Calibri"/>
          <w:sz w:val="20"/>
          <w:szCs w:val="20"/>
        </w:rPr>
        <w:t>Uvedené jednotlivé součásti nabídky uchazeč ve své nabídce zřetelně oddělí barevnými předělovými listy.</w:t>
      </w:r>
    </w:p>
    <w:p w:rsidR="00840A1D" w:rsidRPr="003E476A" w:rsidRDefault="00840A1D" w:rsidP="00840A1D">
      <w:pPr>
        <w:ind w:left="1440"/>
        <w:jc w:val="both"/>
        <w:rPr>
          <w:rFonts w:ascii="Calibri" w:hAnsi="Calibri" w:cs="Calibri"/>
          <w:sz w:val="20"/>
          <w:szCs w:val="20"/>
        </w:rPr>
      </w:pPr>
    </w:p>
    <w:p w:rsidR="00840A1D" w:rsidRPr="003E476A" w:rsidRDefault="00840A1D" w:rsidP="00840A1D">
      <w:pPr>
        <w:numPr>
          <w:ilvl w:val="1"/>
          <w:numId w:val="10"/>
        </w:numPr>
        <w:tabs>
          <w:tab w:val="clear" w:pos="1418"/>
          <w:tab w:val="num" w:pos="1440"/>
        </w:tabs>
        <w:ind w:left="1440" w:hanging="731"/>
        <w:jc w:val="both"/>
        <w:rPr>
          <w:rFonts w:ascii="Calibri" w:hAnsi="Calibri" w:cs="Calibri"/>
          <w:sz w:val="20"/>
          <w:szCs w:val="20"/>
        </w:rPr>
      </w:pPr>
      <w:r w:rsidRPr="003E476A">
        <w:rPr>
          <w:rFonts w:ascii="Calibri" w:hAnsi="Calibri" w:cs="Calibri"/>
          <w:sz w:val="20"/>
          <w:szCs w:val="20"/>
        </w:rPr>
        <w:t>Požadavky na členění nabídky uvedené v tomto odstavci Pokynů mají doporučující charakter.</w:t>
      </w:r>
      <w:bookmarkStart w:id="51" w:name="_Toc191791439"/>
      <w:bookmarkStart w:id="52" w:name="_Toc191791505"/>
      <w:bookmarkEnd w:id="51"/>
      <w:bookmarkEnd w:id="52"/>
    </w:p>
    <w:p w:rsidR="00840A1D" w:rsidRPr="003E476A" w:rsidRDefault="00840A1D" w:rsidP="00840A1D">
      <w:pPr>
        <w:ind w:left="1440"/>
        <w:jc w:val="both"/>
        <w:rPr>
          <w:rFonts w:ascii="Calibri" w:hAnsi="Calibri" w:cs="Calibri"/>
          <w:sz w:val="20"/>
          <w:szCs w:val="20"/>
        </w:rPr>
      </w:pPr>
    </w:p>
    <w:p w:rsidR="0062557B" w:rsidRPr="003E476A" w:rsidRDefault="00840A1D" w:rsidP="00840A1D">
      <w:pPr>
        <w:numPr>
          <w:ilvl w:val="1"/>
          <w:numId w:val="10"/>
        </w:numPr>
        <w:tabs>
          <w:tab w:val="clear" w:pos="1418"/>
          <w:tab w:val="num" w:pos="1440"/>
        </w:tabs>
        <w:ind w:left="1440" w:hanging="731"/>
        <w:jc w:val="both"/>
        <w:rPr>
          <w:rFonts w:ascii="Calibri" w:hAnsi="Calibri" w:cs="Calibri"/>
          <w:sz w:val="20"/>
          <w:szCs w:val="20"/>
        </w:rPr>
      </w:pPr>
      <w:r w:rsidRPr="003E476A">
        <w:rPr>
          <w:rFonts w:ascii="Calibri" w:hAnsi="Calibri" w:cs="Calibri"/>
          <w:sz w:val="20"/>
          <w:szCs w:val="20"/>
        </w:rPr>
        <w:t>Dokumenty, u kterých tyto Pokyny předpokládají podpis, budou podepsány na příslušných stránkách těchto dokumentů osobou oprávněnou jednat za uchazeče či za osobu, která má příslušný dokument podepsat.</w:t>
      </w:r>
    </w:p>
    <w:p w:rsidR="0062557B" w:rsidRPr="00300BBC" w:rsidRDefault="0062557B" w:rsidP="001A0214">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3" w:name="_Toc406146788"/>
      <w:r w:rsidRPr="00300BBC">
        <w:rPr>
          <w:rFonts w:ascii="Calibri" w:hAnsi="Calibri" w:cs="Calibri"/>
          <w:kern w:val="28"/>
          <w:sz w:val="24"/>
          <w:szCs w:val="24"/>
          <w:lang w:val="cs-CZ"/>
        </w:rPr>
        <w:t>POŽADAVKY NA ZPRACOVÁNÍ NABÍDKOVÉ CENY</w:t>
      </w:r>
      <w:bookmarkEnd w:id="53"/>
      <w:r w:rsidRPr="00300BBC">
        <w:rPr>
          <w:rFonts w:ascii="Calibri" w:hAnsi="Calibri" w:cs="Calibri"/>
          <w:kern w:val="28"/>
          <w:sz w:val="24"/>
          <w:szCs w:val="24"/>
          <w:lang w:val="cs-CZ"/>
        </w:rPr>
        <w:t xml:space="preserve"> </w:t>
      </w:r>
    </w:p>
    <w:p w:rsidR="0062557B" w:rsidRPr="00300BBC" w:rsidRDefault="0062557B" w:rsidP="001A0214">
      <w:pPr>
        <w:jc w:val="both"/>
        <w:rPr>
          <w:rFonts w:ascii="Calibri" w:hAnsi="Calibri" w:cs="Calibri"/>
          <w:sz w:val="20"/>
          <w:szCs w:val="20"/>
        </w:rPr>
      </w:pPr>
    </w:p>
    <w:p w:rsidR="0062557B" w:rsidRPr="000503B4" w:rsidRDefault="0062557B" w:rsidP="00C835B8">
      <w:pPr>
        <w:numPr>
          <w:ilvl w:val="1"/>
          <w:numId w:val="5"/>
        </w:numPr>
        <w:jc w:val="both"/>
        <w:rPr>
          <w:rFonts w:ascii="Calibri" w:hAnsi="Calibri" w:cs="Calibri"/>
          <w:sz w:val="20"/>
          <w:szCs w:val="20"/>
        </w:rPr>
      </w:pPr>
      <w:r w:rsidRPr="000503B4">
        <w:rPr>
          <w:rFonts w:ascii="Calibri" w:hAnsi="Calibri" w:cs="Calibri"/>
          <w:sz w:val="20"/>
          <w:szCs w:val="20"/>
        </w:rPr>
        <w:t>Nabídková cena bude pokrývat provedení všech prací (zhotovovacích i pomocných</w:t>
      </w:r>
      <w:r w:rsidR="002F3E2B" w:rsidRPr="000503B4">
        <w:rPr>
          <w:rFonts w:ascii="Calibri" w:hAnsi="Calibri" w:cs="Calibri"/>
          <w:sz w:val="20"/>
          <w:szCs w:val="20"/>
        </w:rPr>
        <w:t xml:space="preserve"> včetně inventárních pomůcek</w:t>
      </w:r>
      <w:r w:rsidR="007A0DFF" w:rsidRPr="000503B4">
        <w:rPr>
          <w:rFonts w:ascii="Calibri" w:hAnsi="Calibri" w:cs="Calibri"/>
          <w:sz w:val="20"/>
          <w:szCs w:val="20"/>
        </w:rPr>
        <w:t xml:space="preserve">, maket a dočasných technických a technologických zařízení a konstrukcí pro provizorní stavy a </w:t>
      </w:r>
      <w:r w:rsidR="00FF43C9" w:rsidRPr="000503B4">
        <w:rPr>
          <w:rFonts w:ascii="Calibri" w:hAnsi="Calibri" w:cs="Calibri"/>
          <w:sz w:val="20"/>
          <w:szCs w:val="20"/>
        </w:rPr>
        <w:t>zprovoznění</w:t>
      </w:r>
      <w:r w:rsidR="007A0DFF" w:rsidRPr="000503B4">
        <w:rPr>
          <w:rFonts w:ascii="Calibri" w:hAnsi="Calibri" w:cs="Calibri"/>
          <w:sz w:val="20"/>
          <w:szCs w:val="20"/>
        </w:rPr>
        <w:t xml:space="preserve"> stavby či její části</w:t>
      </w:r>
      <w:r w:rsidRPr="000503B4">
        <w:rPr>
          <w:rFonts w:ascii="Calibri" w:hAnsi="Calibri" w:cs="Calibri"/>
          <w:sz w:val="20"/>
          <w:szCs w:val="20"/>
        </w:rPr>
        <w:t xml:space="preserve">) nezbytných k řádnému provedení předmětu plnění této veřejné zakázky podle těchto Pokynů a zadávacích podmínek této veřejné zakázky jako celku, včetně zpracování dokumentace skutečného provedení stavby a geodetické </w:t>
      </w:r>
      <w:r w:rsidR="00770EA1">
        <w:rPr>
          <w:rFonts w:ascii="Calibri" w:hAnsi="Calibri" w:cs="Calibri"/>
          <w:sz w:val="20"/>
          <w:szCs w:val="20"/>
        </w:rPr>
        <w:t xml:space="preserve">části </w:t>
      </w:r>
      <w:r w:rsidRPr="000503B4">
        <w:rPr>
          <w:rFonts w:ascii="Calibri" w:hAnsi="Calibri" w:cs="Calibri"/>
          <w:sz w:val="20"/>
          <w:szCs w:val="20"/>
        </w:rPr>
        <w:t xml:space="preserve">dokumentace skutečného provedení, které si uchazeč bude zajišťovat na své náklady a dle potřeb zadavatele na řádné provedení předmětu veřejné zakázky. </w:t>
      </w:r>
    </w:p>
    <w:p w:rsidR="0062557B" w:rsidRPr="00300BBC" w:rsidRDefault="0062557B" w:rsidP="004E7F0D">
      <w:pPr>
        <w:ind w:left="1414"/>
        <w:jc w:val="both"/>
        <w:rPr>
          <w:rFonts w:ascii="Calibri" w:hAnsi="Calibri" w:cs="Calibri"/>
          <w:sz w:val="20"/>
          <w:szCs w:val="20"/>
        </w:rPr>
      </w:pPr>
    </w:p>
    <w:p w:rsidR="0062557B" w:rsidRPr="00300BBC" w:rsidRDefault="0062557B" w:rsidP="00535D3F">
      <w:pPr>
        <w:numPr>
          <w:ilvl w:val="1"/>
          <w:numId w:val="5"/>
        </w:numPr>
        <w:jc w:val="both"/>
        <w:rPr>
          <w:rFonts w:ascii="Calibri" w:hAnsi="Calibri" w:cs="Calibri"/>
          <w:sz w:val="20"/>
          <w:szCs w:val="20"/>
        </w:rPr>
      </w:pPr>
      <w:r w:rsidRPr="00300BBC">
        <w:rPr>
          <w:rFonts w:ascii="Calibri" w:hAnsi="Calibri" w:cs="Calibri"/>
          <w:sz w:val="20"/>
          <w:szCs w:val="20"/>
        </w:rPr>
        <w:lastRenderedPageBreak/>
        <w:t>Dodavatel musí ve své nabídkové ceně zhodnotit veškerá rizika, a to včetně inflačního vývoje pro období realizace stavby. V nabídkové ceně budou obsaženy náklady na vybudování, provoz, údržbu a likvidaci zařízení staveniště ve smyslu zákona č. 183/2006 Sb., o územním plánování a</w:t>
      </w:r>
      <w:r w:rsidR="00185EA6">
        <w:rPr>
          <w:rFonts w:ascii="Calibri" w:hAnsi="Calibri" w:cs="Calibri"/>
          <w:sz w:val="20"/>
          <w:szCs w:val="20"/>
        </w:rPr>
        <w:t> </w:t>
      </w:r>
      <w:r w:rsidRPr="00300BBC">
        <w:rPr>
          <w:rFonts w:ascii="Calibri" w:hAnsi="Calibri" w:cs="Calibri"/>
          <w:sz w:val="20"/>
          <w:szCs w:val="20"/>
        </w:rPr>
        <w:t xml:space="preserve">stavebním řádu (stavební zákon), ve znění pozdějších předpisů. V nabídkové ceně budou dále zahrnuty náklady odpadového </w:t>
      </w:r>
      <w:r w:rsidRPr="00840A1D">
        <w:rPr>
          <w:rFonts w:ascii="Calibri" w:hAnsi="Calibri" w:cs="Calibri"/>
          <w:sz w:val="20"/>
          <w:szCs w:val="20"/>
        </w:rPr>
        <w:t xml:space="preserve">hospodářství </w:t>
      </w:r>
      <w:r w:rsidR="00FF43C9" w:rsidRPr="00840A1D">
        <w:rPr>
          <w:rFonts w:ascii="Calibri" w:hAnsi="Calibri" w:cs="Calibri"/>
          <w:sz w:val="20"/>
          <w:szCs w:val="20"/>
        </w:rPr>
        <w:t xml:space="preserve">(včetně recyklace) </w:t>
      </w:r>
      <w:r w:rsidRPr="00840A1D">
        <w:rPr>
          <w:rFonts w:ascii="Calibri" w:hAnsi="Calibri" w:cs="Calibri"/>
          <w:sz w:val="20"/>
          <w:szCs w:val="20"/>
        </w:rPr>
        <w:t>a úpravy</w:t>
      </w:r>
      <w:r w:rsidRPr="00300BBC">
        <w:rPr>
          <w:rFonts w:ascii="Calibri" w:hAnsi="Calibri" w:cs="Calibri"/>
          <w:sz w:val="20"/>
          <w:szCs w:val="20"/>
        </w:rPr>
        <w:t xml:space="preserve"> pozemků a jejich uvedení do původního stavu, měření hluku </w:t>
      </w:r>
      <w:r w:rsidR="004E55E3">
        <w:rPr>
          <w:rFonts w:ascii="Calibri" w:hAnsi="Calibri" w:cs="Calibri"/>
          <w:sz w:val="20"/>
          <w:szCs w:val="20"/>
        </w:rPr>
        <w:t>(je-li předmětem plnění)</w:t>
      </w:r>
      <w:r w:rsidRPr="00300BBC">
        <w:rPr>
          <w:rFonts w:ascii="Calibri" w:hAnsi="Calibri" w:cs="Calibri"/>
          <w:sz w:val="20"/>
          <w:szCs w:val="20"/>
        </w:rPr>
        <w:t xml:space="preserve">, provedení technických revizí a potřebných komplexních </w:t>
      </w:r>
      <w:r w:rsidRPr="0052293C">
        <w:rPr>
          <w:rFonts w:ascii="Calibri" w:hAnsi="Calibri" w:cs="Calibri"/>
          <w:sz w:val="20"/>
          <w:szCs w:val="20"/>
        </w:rPr>
        <w:t>vyzkoušení</w:t>
      </w:r>
      <w:r w:rsidR="00D35D20" w:rsidRPr="0052293C">
        <w:rPr>
          <w:rFonts w:ascii="Calibri" w:hAnsi="Calibri" w:cs="Calibri"/>
          <w:sz w:val="20"/>
          <w:szCs w:val="20"/>
        </w:rPr>
        <w:t xml:space="preserve">, pro </w:t>
      </w:r>
      <w:r w:rsidR="00D35D20" w:rsidRPr="0052293C">
        <w:rPr>
          <w:rFonts w:ascii="Calibri" w:hAnsi="Calibri"/>
          <w:sz w:val="20"/>
          <w:szCs w:val="20"/>
        </w:rPr>
        <w:t>splnění podmínek zákona č. 266/1994 Sb., o dráhách, ve znění pozdějších předpisů (včetně prováděcích)</w:t>
      </w:r>
      <w:r w:rsidRPr="0052293C">
        <w:rPr>
          <w:rFonts w:ascii="Calibri" w:hAnsi="Calibri" w:cs="Calibri"/>
          <w:sz w:val="20"/>
          <w:szCs w:val="20"/>
        </w:rPr>
        <w:t>, náklady</w:t>
      </w:r>
      <w:r w:rsidRPr="00300BBC">
        <w:rPr>
          <w:rFonts w:ascii="Calibri" w:hAnsi="Calibri" w:cs="Calibri"/>
          <w:sz w:val="20"/>
          <w:szCs w:val="20"/>
        </w:rPr>
        <w:t xml:space="preserve"> na ztížené p</w:t>
      </w:r>
      <w:r w:rsidR="0052293C">
        <w:rPr>
          <w:rFonts w:ascii="Calibri" w:hAnsi="Calibri" w:cs="Calibri"/>
          <w:sz w:val="20"/>
          <w:szCs w:val="20"/>
        </w:rPr>
        <w:t>odmínky výstavby, dovozní cla a </w:t>
      </w:r>
      <w:r w:rsidRPr="00300BBC">
        <w:rPr>
          <w:rFonts w:ascii="Calibri" w:hAnsi="Calibri" w:cs="Calibri"/>
          <w:sz w:val="20"/>
          <w:szCs w:val="20"/>
        </w:rPr>
        <w:t>jiné poplatky</w:t>
      </w:r>
      <w:r w:rsidR="004E55E3">
        <w:rPr>
          <w:rFonts w:ascii="Calibri" w:hAnsi="Calibri" w:cs="Calibri"/>
          <w:sz w:val="20"/>
          <w:szCs w:val="20"/>
        </w:rPr>
        <w:t xml:space="preserve"> a </w:t>
      </w:r>
      <w:r w:rsidR="000E0CD4">
        <w:rPr>
          <w:rFonts w:ascii="Calibri" w:hAnsi="Calibri" w:cs="Calibri"/>
          <w:sz w:val="20"/>
          <w:szCs w:val="20"/>
        </w:rPr>
        <w:t xml:space="preserve">náklady na činnost notifikované osoby a </w:t>
      </w:r>
      <w:r w:rsidR="004E55E3">
        <w:rPr>
          <w:rFonts w:ascii="Calibri" w:hAnsi="Calibri" w:cs="Calibri"/>
          <w:sz w:val="20"/>
          <w:szCs w:val="20"/>
        </w:rPr>
        <w:t xml:space="preserve">posouzení </w:t>
      </w:r>
      <w:r w:rsidR="004E55E3" w:rsidRPr="00EB3728">
        <w:rPr>
          <w:rFonts w:ascii="Calibri" w:hAnsi="Calibri" w:cs="Calibri"/>
          <w:sz w:val="20"/>
          <w:szCs w:val="20"/>
        </w:rPr>
        <w:t xml:space="preserve">bezpečnosti nezávislého posuzovatele podle </w:t>
      </w:r>
      <w:r w:rsidR="004E55E3">
        <w:rPr>
          <w:rFonts w:ascii="Calibri" w:hAnsi="Calibri" w:cs="Calibri"/>
          <w:sz w:val="20"/>
          <w:szCs w:val="20"/>
        </w:rPr>
        <w:t xml:space="preserve">nařízení Komise (ES) č. 352/2009, resp. s účinností od 21. 5. 2015 dle prováděcího nařízení Komise (EU) č. 402/2013. </w:t>
      </w:r>
      <w:r w:rsidR="00840A1D">
        <w:rPr>
          <w:rFonts w:ascii="Calibri" w:hAnsi="Calibri" w:cs="Calibri"/>
          <w:sz w:val="20"/>
          <w:szCs w:val="20"/>
        </w:rPr>
        <w:t>Náklady za u</w:t>
      </w:r>
      <w:r w:rsidR="00840A1D" w:rsidRPr="00300BBC">
        <w:rPr>
          <w:rFonts w:ascii="Calibri" w:hAnsi="Calibri" w:cs="Calibri"/>
          <w:sz w:val="20"/>
          <w:szCs w:val="20"/>
        </w:rPr>
        <w:t>žívání nemovitostí pro provede</w:t>
      </w:r>
      <w:r w:rsidR="00840A1D">
        <w:rPr>
          <w:rFonts w:ascii="Calibri" w:hAnsi="Calibri" w:cs="Calibri"/>
          <w:sz w:val="20"/>
          <w:szCs w:val="20"/>
        </w:rPr>
        <w:t>ní předmětu plnění, jakož i pro </w:t>
      </w:r>
      <w:r w:rsidR="00840A1D" w:rsidRPr="00300BBC">
        <w:rPr>
          <w:rFonts w:ascii="Calibri" w:hAnsi="Calibri" w:cs="Calibri"/>
          <w:sz w:val="20"/>
          <w:szCs w:val="20"/>
        </w:rPr>
        <w:t>účely zařízení staveniště a</w:t>
      </w:r>
      <w:r w:rsidR="00840A1D">
        <w:rPr>
          <w:rFonts w:ascii="Calibri" w:hAnsi="Calibri" w:cs="Calibri"/>
          <w:sz w:val="20"/>
          <w:szCs w:val="20"/>
        </w:rPr>
        <w:t xml:space="preserve"> náklady za </w:t>
      </w:r>
      <w:r w:rsidR="00840A1D" w:rsidRPr="00300BBC">
        <w:rPr>
          <w:rFonts w:ascii="Calibri" w:hAnsi="Calibri" w:cs="Calibri"/>
          <w:sz w:val="20"/>
          <w:szCs w:val="20"/>
        </w:rPr>
        <w:t>využití dočasných záborů pro účely zařízení staveniště hradí uchazeč.</w:t>
      </w:r>
    </w:p>
    <w:p w:rsidR="0062557B" w:rsidRPr="00300BBC" w:rsidRDefault="0062557B" w:rsidP="00535D3F">
      <w:pPr>
        <w:ind w:left="1414"/>
        <w:jc w:val="both"/>
        <w:rPr>
          <w:rFonts w:ascii="Calibri" w:hAnsi="Calibri" w:cs="Calibri"/>
          <w:sz w:val="20"/>
          <w:szCs w:val="20"/>
        </w:rPr>
      </w:pPr>
    </w:p>
    <w:p w:rsidR="0062557B" w:rsidRPr="00B30BD9" w:rsidRDefault="006874F3" w:rsidP="00535D3F">
      <w:pPr>
        <w:numPr>
          <w:ilvl w:val="1"/>
          <w:numId w:val="5"/>
        </w:numPr>
        <w:jc w:val="both"/>
        <w:rPr>
          <w:rFonts w:ascii="Calibri" w:hAnsi="Calibri" w:cs="Calibri"/>
          <w:sz w:val="20"/>
          <w:szCs w:val="20"/>
        </w:rPr>
      </w:pPr>
      <w:bookmarkStart w:id="54" w:name="_Ref310427641"/>
      <w:r w:rsidRPr="00300BBC">
        <w:rPr>
          <w:rFonts w:ascii="Calibri" w:hAnsi="Calibri" w:cs="Calibri"/>
          <w:sz w:val="20"/>
          <w:szCs w:val="20"/>
        </w:rPr>
        <w:t xml:space="preserve">Dodavatelé ocení všechny položky </w:t>
      </w:r>
      <w:r>
        <w:rPr>
          <w:rFonts w:ascii="Calibri" w:hAnsi="Calibri" w:cs="Calibri"/>
          <w:sz w:val="20"/>
          <w:szCs w:val="20"/>
        </w:rPr>
        <w:t>soupisu prací</w:t>
      </w:r>
      <w:r w:rsidRPr="00300BBC">
        <w:rPr>
          <w:rFonts w:ascii="Calibri" w:hAnsi="Calibri" w:cs="Calibri"/>
          <w:sz w:val="20"/>
          <w:szCs w:val="20"/>
        </w:rPr>
        <w:t xml:space="preserve"> poskytnutého v Dílu </w:t>
      </w:r>
      <w:r>
        <w:rPr>
          <w:rFonts w:ascii="Calibri" w:hAnsi="Calibri" w:cs="Calibri"/>
          <w:sz w:val="20"/>
          <w:szCs w:val="20"/>
        </w:rPr>
        <w:t>4</w:t>
      </w:r>
      <w:r w:rsidRPr="00300BBC">
        <w:rPr>
          <w:rFonts w:ascii="Calibri" w:hAnsi="Calibri" w:cs="Calibri"/>
          <w:sz w:val="20"/>
          <w:szCs w:val="20"/>
        </w:rPr>
        <w:t xml:space="preserve"> s názvem </w:t>
      </w:r>
      <w:r>
        <w:rPr>
          <w:rFonts w:ascii="Calibri" w:hAnsi="Calibri" w:cs="Calibri"/>
          <w:sz w:val="20"/>
          <w:szCs w:val="20"/>
        </w:rPr>
        <w:t>Soupis prací</w:t>
      </w:r>
      <w:r w:rsidRPr="00300BBC">
        <w:rPr>
          <w:rFonts w:ascii="Calibri" w:hAnsi="Calibri" w:cs="Calibri"/>
          <w:sz w:val="20"/>
          <w:szCs w:val="20"/>
        </w:rPr>
        <w:t>, s přihlédnutím k technickým specifikacím jednotlivých pol</w:t>
      </w:r>
      <w:r>
        <w:rPr>
          <w:rFonts w:ascii="Calibri" w:hAnsi="Calibri" w:cs="Calibri"/>
          <w:sz w:val="20"/>
          <w:szCs w:val="20"/>
        </w:rPr>
        <w:t xml:space="preserve">ožek. </w:t>
      </w:r>
      <w:r w:rsidR="00876C8A" w:rsidRPr="00DC1F96">
        <w:rPr>
          <w:rFonts w:ascii="Calibri" w:hAnsi="Calibri" w:cs="Calibri"/>
          <w:sz w:val="20"/>
          <w:szCs w:val="20"/>
        </w:rPr>
        <w:t>Všechny položky soupisu prací musí být v nabídce oceněny, tzn. uchazeč je povinen u každé jednotlivé položky doplnit odpovídající cenu. V případě, že uchazeč některou z položek uvedených v soupisu prací neocení</w:t>
      </w:r>
      <w:r w:rsidR="00437FE8">
        <w:rPr>
          <w:rFonts w:ascii="Calibri" w:hAnsi="Calibri" w:cs="Calibri"/>
          <w:sz w:val="20"/>
          <w:szCs w:val="20"/>
        </w:rPr>
        <w:t xml:space="preserve"> vůbec nebo ji ocení nulovou hodnotou, tak hodnověrně a dostatečně ve své nabídce vysvětlí, z jakého důvodu nebyla položka oceněna, případně jakým způsobem je daná položka již zahrnuta/oceněna v jiných položkách soupisu prací. V případě, že nabídka takové vysvětlení nebude obsahovat,</w:t>
      </w:r>
      <w:r w:rsidR="00876C8A" w:rsidRPr="00DC1F96">
        <w:rPr>
          <w:rFonts w:ascii="Calibri" w:hAnsi="Calibri" w:cs="Calibri"/>
          <w:sz w:val="20"/>
          <w:szCs w:val="20"/>
        </w:rPr>
        <w:t xml:space="preserve"> zadavatel bude takovou skutečnost považovat za nejasnost a pro takový případ si vyhrazuje právo požádat uchazeče o písemné vysvětlení nabídky. Zadavatel nabídku vyřadí, pokud neshledá uchazečovo vysvětlení za dostatečné a objektivně akceptovatelné (např. uchazeč hodnověrně a dostatečně nevysvětlí, že a jakým způsobem je daná položka již zahrnuta/oceněna v jiných položkách soupisu prací apod</w:t>
      </w:r>
      <w:r w:rsidR="00876C8A">
        <w:rPr>
          <w:rFonts w:ascii="Calibri" w:hAnsi="Calibri" w:cs="Calibri"/>
          <w:sz w:val="20"/>
          <w:szCs w:val="20"/>
        </w:rPr>
        <w:t>.).</w:t>
      </w:r>
      <w:r w:rsidR="00876C8A" w:rsidRPr="002A6698">
        <w:rPr>
          <w:rFonts w:ascii="Calibri" w:hAnsi="Calibri" w:cs="Calibri"/>
          <w:sz w:val="20"/>
          <w:szCs w:val="20"/>
        </w:rPr>
        <w:t xml:space="preserve"> </w:t>
      </w:r>
      <w:r>
        <w:rPr>
          <w:rFonts w:ascii="Calibri" w:hAnsi="Calibri" w:cs="Calibri"/>
          <w:sz w:val="20"/>
          <w:szCs w:val="20"/>
        </w:rPr>
        <w:t>Členění nabídkové ceny na </w:t>
      </w:r>
      <w:r w:rsidRPr="00300BBC">
        <w:rPr>
          <w:rFonts w:ascii="Calibri" w:hAnsi="Calibri" w:cs="Calibri"/>
          <w:sz w:val="20"/>
          <w:szCs w:val="20"/>
        </w:rPr>
        <w:t xml:space="preserve">jednotlivé provozní soubory (PS) a stavební objekty (SO) bude v nabídce zpracováno jak tiskem, tak i digitálně. </w:t>
      </w:r>
      <w:r>
        <w:rPr>
          <w:rFonts w:ascii="Calibri" w:hAnsi="Calibri" w:cs="Calibri"/>
          <w:sz w:val="20"/>
          <w:szCs w:val="20"/>
        </w:rPr>
        <w:t>Jednotkové ceny se </w:t>
      </w:r>
      <w:r w:rsidRPr="00300BBC">
        <w:rPr>
          <w:rFonts w:ascii="Calibri" w:hAnsi="Calibri" w:cs="Calibri"/>
          <w:sz w:val="20"/>
          <w:szCs w:val="20"/>
        </w:rPr>
        <w:t xml:space="preserve">uvedou bez DPH. Uvedená jednotková cena u položky je platná a neměnná pro práce (výkony, dodávky) prováděné na určitém místě za stejných podmínek a v čase předpokládané realizace. Shodná položka proto může vykazovat i jiné jednotkové ceny, a to u stavebních objektů resp. provozních souborů realizovaných za rozdílných podmínek nebo v různých letech výstavby. Množství jednotek se uvádí se zaokrouhlením na 3 desetinná místa a jednotlivé oceněné položky </w:t>
      </w:r>
      <w:r>
        <w:rPr>
          <w:rFonts w:ascii="Calibri" w:hAnsi="Calibri" w:cs="Calibri"/>
          <w:sz w:val="20"/>
          <w:szCs w:val="20"/>
        </w:rPr>
        <w:t xml:space="preserve">soupisu prací </w:t>
      </w:r>
      <w:r w:rsidRPr="00300BBC">
        <w:rPr>
          <w:rFonts w:ascii="Calibri" w:hAnsi="Calibri" w:cs="Calibri"/>
          <w:sz w:val="20"/>
          <w:szCs w:val="20"/>
        </w:rPr>
        <w:t xml:space="preserve">se uvádějí v Kč se zaokrouhlením na 2 desetinná místa. Takto oceněný </w:t>
      </w:r>
      <w:r>
        <w:rPr>
          <w:rFonts w:ascii="Calibri" w:hAnsi="Calibri" w:cs="Calibri"/>
          <w:sz w:val="20"/>
          <w:szCs w:val="20"/>
        </w:rPr>
        <w:t xml:space="preserve">soupis prací </w:t>
      </w:r>
      <w:r w:rsidRPr="00300BBC">
        <w:rPr>
          <w:rFonts w:ascii="Calibri" w:hAnsi="Calibri" w:cs="Calibri"/>
          <w:sz w:val="20"/>
          <w:szCs w:val="20"/>
        </w:rPr>
        <w:t xml:space="preserve">bude vložen do nabídky uchazeče, na místo k tomu určené dle </w:t>
      </w:r>
      <w:r w:rsidRPr="00B30BD9">
        <w:rPr>
          <w:rFonts w:ascii="Calibri" w:hAnsi="Calibri" w:cs="Calibri"/>
          <w:sz w:val="20"/>
          <w:szCs w:val="20"/>
        </w:rPr>
        <w:t xml:space="preserve">odst. </w:t>
      </w:r>
      <w:r>
        <w:rPr>
          <w:rFonts w:ascii="Calibri" w:hAnsi="Calibri" w:cs="Calibri"/>
          <w:sz w:val="20"/>
          <w:szCs w:val="20"/>
        </w:rPr>
        <w:t xml:space="preserve">13.3 </w:t>
      </w:r>
      <w:r w:rsidRPr="00B30BD9">
        <w:rPr>
          <w:rFonts w:ascii="Calibri" w:hAnsi="Calibri" w:cs="Calibri"/>
          <w:sz w:val="20"/>
          <w:szCs w:val="20"/>
        </w:rPr>
        <w:t>těchto Pokynů.</w:t>
      </w:r>
      <w:bookmarkEnd w:id="54"/>
    </w:p>
    <w:p w:rsidR="0062557B" w:rsidRPr="00300BBC" w:rsidRDefault="0062557B" w:rsidP="00535D3F">
      <w:pPr>
        <w:ind w:left="1414"/>
        <w:jc w:val="both"/>
        <w:rPr>
          <w:rFonts w:ascii="Calibri" w:hAnsi="Calibri" w:cs="Calibri"/>
          <w:sz w:val="20"/>
          <w:szCs w:val="20"/>
        </w:rPr>
      </w:pPr>
    </w:p>
    <w:p w:rsidR="0062557B" w:rsidRPr="00300BBC" w:rsidRDefault="006874F3" w:rsidP="00535D3F">
      <w:pPr>
        <w:numPr>
          <w:ilvl w:val="1"/>
          <w:numId w:val="5"/>
        </w:numPr>
        <w:jc w:val="both"/>
        <w:rPr>
          <w:rFonts w:ascii="Calibri" w:hAnsi="Calibri" w:cs="Calibri"/>
          <w:sz w:val="20"/>
          <w:szCs w:val="20"/>
        </w:rPr>
      </w:pPr>
      <w:bookmarkStart w:id="55" w:name="_Ref310326631"/>
      <w:r w:rsidRPr="00300BBC">
        <w:rPr>
          <w:rFonts w:ascii="Calibri" w:hAnsi="Calibri" w:cs="Calibri"/>
          <w:sz w:val="20"/>
          <w:szCs w:val="20"/>
        </w:rPr>
        <w:t xml:space="preserve">Celková </w:t>
      </w:r>
      <w:bookmarkStart w:id="56" w:name="_Ref315347114"/>
      <w:bookmarkStart w:id="57" w:name="_Ref315348215"/>
      <w:bookmarkEnd w:id="55"/>
      <w:r w:rsidRPr="00300BBC">
        <w:rPr>
          <w:rFonts w:ascii="Calibri" w:hAnsi="Calibri" w:cs="Calibri"/>
          <w:sz w:val="20"/>
          <w:szCs w:val="20"/>
        </w:rPr>
        <w:t xml:space="preserve">nabídková cena bude uvedena </w:t>
      </w:r>
      <w:r>
        <w:rPr>
          <w:rFonts w:ascii="Calibri" w:hAnsi="Calibri" w:cs="Calibri"/>
          <w:sz w:val="20"/>
          <w:szCs w:val="20"/>
        </w:rPr>
        <w:t xml:space="preserve">v Kč, </w:t>
      </w:r>
      <w:r w:rsidRPr="00300BBC">
        <w:rPr>
          <w:rFonts w:ascii="Calibri" w:hAnsi="Calibri" w:cs="Calibri"/>
          <w:sz w:val="20"/>
          <w:szCs w:val="20"/>
        </w:rPr>
        <w:t>způsobem</w:t>
      </w:r>
      <w:bookmarkEnd w:id="56"/>
      <w:r w:rsidRPr="00300BBC">
        <w:rPr>
          <w:rFonts w:ascii="Calibri" w:hAnsi="Calibri" w:cs="Calibri"/>
          <w:sz w:val="20"/>
          <w:szCs w:val="20"/>
        </w:rPr>
        <w:t xml:space="preserve"> uvedeným v </w:t>
      </w:r>
      <w:r w:rsidRPr="00E930C9">
        <w:rPr>
          <w:rFonts w:ascii="Calibri" w:hAnsi="Calibri" w:cs="Calibri"/>
          <w:sz w:val="20"/>
          <w:szCs w:val="20"/>
        </w:rPr>
        <w:t xml:space="preserve">odst. </w:t>
      </w:r>
      <w:r w:rsidRPr="00E930C9">
        <w:rPr>
          <w:rFonts w:ascii="Calibri" w:hAnsi="Calibri" w:cs="Calibri"/>
          <w:sz w:val="20"/>
          <w:szCs w:val="20"/>
        </w:rPr>
        <w:fldChar w:fldCharType="begin"/>
      </w:r>
      <w:r w:rsidRPr="00E930C9">
        <w:rPr>
          <w:rFonts w:ascii="Calibri" w:hAnsi="Calibri" w:cs="Calibri"/>
          <w:sz w:val="20"/>
          <w:szCs w:val="20"/>
        </w:rPr>
        <w:instrText xml:space="preserve"> REF _Ref315347571 \r \h  \* MERGEFORMAT </w:instrText>
      </w:r>
      <w:r w:rsidRPr="00E930C9">
        <w:rPr>
          <w:rFonts w:ascii="Calibri" w:hAnsi="Calibri" w:cs="Calibri"/>
          <w:sz w:val="20"/>
          <w:szCs w:val="20"/>
        </w:rPr>
      </w:r>
      <w:r w:rsidRPr="00E930C9">
        <w:rPr>
          <w:rFonts w:ascii="Calibri" w:hAnsi="Calibri" w:cs="Calibri"/>
          <w:sz w:val="20"/>
          <w:szCs w:val="20"/>
        </w:rPr>
        <w:fldChar w:fldCharType="separate"/>
      </w:r>
      <w:r w:rsidR="00942BD0">
        <w:rPr>
          <w:rFonts w:ascii="Calibri" w:hAnsi="Calibri" w:cs="Calibri"/>
          <w:sz w:val="20"/>
          <w:szCs w:val="20"/>
        </w:rPr>
        <w:t>10.4</w:t>
      </w:r>
      <w:r w:rsidRPr="00E930C9">
        <w:rPr>
          <w:rFonts w:ascii="Calibri" w:hAnsi="Calibri" w:cs="Calibri"/>
          <w:sz w:val="20"/>
          <w:szCs w:val="20"/>
        </w:rPr>
        <w:fldChar w:fldCharType="end"/>
      </w:r>
      <w:r w:rsidRPr="00E930C9">
        <w:rPr>
          <w:rFonts w:ascii="Calibri" w:hAnsi="Calibri" w:cs="Calibri"/>
          <w:sz w:val="20"/>
          <w:szCs w:val="20"/>
        </w:rPr>
        <w:t xml:space="preserve"> těchto</w:t>
      </w:r>
      <w:r w:rsidRPr="00300BBC">
        <w:rPr>
          <w:rFonts w:ascii="Calibri" w:hAnsi="Calibri" w:cs="Calibri"/>
          <w:sz w:val="20"/>
          <w:szCs w:val="20"/>
        </w:rPr>
        <w:t xml:space="preserve"> Pokynů.</w:t>
      </w:r>
      <w:bookmarkEnd w:id="57"/>
      <w:r>
        <w:rPr>
          <w:rFonts w:ascii="Calibri" w:hAnsi="Calibri" w:cs="Calibri"/>
          <w:sz w:val="20"/>
          <w:szCs w:val="20"/>
        </w:rPr>
        <w:t xml:space="preserve"> Nabídková cena bude v nabídce zaokrouhlená na dvě desetinná místa.</w:t>
      </w:r>
      <w:r w:rsidR="0062557B">
        <w:rPr>
          <w:rFonts w:ascii="Calibri" w:hAnsi="Calibri" w:cs="Calibri"/>
          <w:sz w:val="20"/>
          <w:szCs w:val="20"/>
        </w:rPr>
        <w:t xml:space="preserve"> </w:t>
      </w:r>
    </w:p>
    <w:p w:rsidR="0062557B" w:rsidRDefault="0062557B" w:rsidP="00271DC7">
      <w:pPr>
        <w:ind w:left="1440"/>
        <w:jc w:val="both"/>
        <w:rPr>
          <w:rFonts w:ascii="Calibri" w:hAnsi="Calibri" w:cs="Calibri"/>
          <w:sz w:val="20"/>
          <w:szCs w:val="20"/>
          <w:u w:val="double"/>
        </w:rPr>
      </w:pPr>
    </w:p>
    <w:p w:rsidR="006874F3" w:rsidRPr="00300BBC" w:rsidRDefault="006874F3" w:rsidP="00271DC7">
      <w:pPr>
        <w:ind w:left="1440"/>
        <w:jc w:val="both"/>
        <w:rPr>
          <w:rFonts w:ascii="Calibri" w:hAnsi="Calibri" w:cs="Calibri"/>
          <w:sz w:val="20"/>
          <w:szCs w:val="20"/>
          <w:u w:val="double"/>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8" w:name="_Toc406146789"/>
      <w:r w:rsidRPr="00300BBC">
        <w:rPr>
          <w:rFonts w:ascii="Calibri" w:hAnsi="Calibri" w:cs="Calibri"/>
          <w:kern w:val="28"/>
          <w:sz w:val="24"/>
          <w:szCs w:val="24"/>
          <w:lang w:val="cs-CZ"/>
        </w:rPr>
        <w:t>DOBA PLATNOSTI NABÍDEK – ZADÁVACÍ LHŮTA</w:t>
      </w:r>
      <w:bookmarkEnd w:id="58"/>
    </w:p>
    <w:p w:rsidR="0062557B" w:rsidRPr="00300BBC" w:rsidRDefault="0062557B">
      <w:pPr>
        <w:rPr>
          <w:rFonts w:ascii="Calibri" w:hAnsi="Calibri" w:cs="Calibri"/>
          <w:sz w:val="20"/>
          <w:szCs w:val="20"/>
        </w:rPr>
      </w:pPr>
    </w:p>
    <w:p w:rsidR="0062557B" w:rsidRPr="00300BBC" w:rsidRDefault="0062557B" w:rsidP="00C835B8">
      <w:pPr>
        <w:numPr>
          <w:ilvl w:val="1"/>
          <w:numId w:val="7"/>
        </w:numPr>
        <w:jc w:val="both"/>
        <w:rPr>
          <w:rFonts w:ascii="Calibri" w:hAnsi="Calibri" w:cs="Calibri"/>
          <w:sz w:val="20"/>
          <w:szCs w:val="20"/>
        </w:rPr>
      </w:pPr>
      <w:r w:rsidRPr="00300BBC">
        <w:rPr>
          <w:rFonts w:ascii="Calibri" w:hAnsi="Calibri" w:cs="Calibri"/>
          <w:sz w:val="20"/>
          <w:szCs w:val="20"/>
        </w:rPr>
        <w:t xml:space="preserve">Doba, po kterou jsou uchazeči vázáni svými nabídkami, činí </w:t>
      </w:r>
      <w:r w:rsidRPr="00940AF1">
        <w:rPr>
          <w:rFonts w:ascii="Calibri" w:hAnsi="Calibri" w:cs="Calibri"/>
          <w:sz w:val="20"/>
          <w:szCs w:val="20"/>
        </w:rPr>
        <w:t xml:space="preserve">180 </w:t>
      </w:r>
      <w:r w:rsidRPr="00300BBC">
        <w:rPr>
          <w:rFonts w:ascii="Calibri" w:hAnsi="Calibri" w:cs="Calibri"/>
          <w:sz w:val="20"/>
          <w:szCs w:val="20"/>
        </w:rPr>
        <w:t>dnů od uplynutí lh</w:t>
      </w:r>
      <w:r w:rsidR="006874F3">
        <w:rPr>
          <w:rFonts w:ascii="Calibri" w:hAnsi="Calibri" w:cs="Calibri"/>
          <w:sz w:val="20"/>
          <w:szCs w:val="20"/>
        </w:rPr>
        <w:t>ůty pro </w:t>
      </w:r>
      <w:r w:rsidRPr="00300BBC">
        <w:rPr>
          <w:rFonts w:ascii="Calibri" w:hAnsi="Calibri" w:cs="Calibri"/>
          <w:sz w:val="20"/>
          <w:szCs w:val="20"/>
        </w:rPr>
        <w:t xml:space="preserve">podání nabídek. </w:t>
      </w:r>
      <w:r>
        <w:rPr>
          <w:rFonts w:ascii="Calibri" w:hAnsi="Calibri" w:cs="Calibri"/>
          <w:sz w:val="20"/>
          <w:szCs w:val="20"/>
        </w:rPr>
        <w:t xml:space="preserve">Běh a případné přerušení běhu zadávací lhůty je upraven v ust. § 43 ZVZ. </w:t>
      </w:r>
    </w:p>
    <w:p w:rsidR="0062557B" w:rsidRDefault="0062557B" w:rsidP="00034CA1">
      <w:pPr>
        <w:jc w:val="both"/>
        <w:rPr>
          <w:rFonts w:ascii="Calibri" w:hAnsi="Calibri" w:cs="Calibri"/>
          <w:sz w:val="20"/>
          <w:szCs w:val="20"/>
        </w:rPr>
      </w:pPr>
    </w:p>
    <w:p w:rsidR="006874F3" w:rsidRPr="00300BBC" w:rsidRDefault="006874F3" w:rsidP="00034CA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9" w:name="_Ref315346922"/>
      <w:bookmarkStart w:id="60" w:name="_Toc406146790"/>
      <w:r w:rsidRPr="00300BBC">
        <w:rPr>
          <w:rFonts w:ascii="Calibri" w:hAnsi="Calibri" w:cs="Calibri"/>
          <w:kern w:val="28"/>
          <w:sz w:val="24"/>
          <w:szCs w:val="24"/>
          <w:lang w:val="cs-CZ"/>
        </w:rPr>
        <w:t>JISTOTA</w:t>
      </w:r>
      <w:bookmarkEnd w:id="59"/>
      <w:bookmarkEnd w:id="60"/>
    </w:p>
    <w:p w:rsidR="0062557B" w:rsidRPr="00300BBC" w:rsidRDefault="0062557B" w:rsidP="00D2306A">
      <w:pPr>
        <w:ind w:left="284"/>
        <w:rPr>
          <w:rFonts w:ascii="Calibri" w:hAnsi="Calibri" w:cs="Calibri"/>
          <w:b/>
          <w:bCs/>
          <w:sz w:val="20"/>
          <w:szCs w:val="20"/>
        </w:rPr>
      </w:pPr>
    </w:p>
    <w:p w:rsidR="006874F3" w:rsidRPr="00300BBC" w:rsidRDefault="006874F3" w:rsidP="006874F3">
      <w:pPr>
        <w:numPr>
          <w:ilvl w:val="1"/>
          <w:numId w:val="8"/>
        </w:numPr>
        <w:jc w:val="both"/>
        <w:rPr>
          <w:rFonts w:ascii="Calibri" w:hAnsi="Calibri" w:cs="Calibri"/>
          <w:sz w:val="20"/>
          <w:szCs w:val="20"/>
        </w:rPr>
      </w:pPr>
      <w:r w:rsidRPr="00300BBC">
        <w:rPr>
          <w:rFonts w:ascii="Calibri" w:hAnsi="Calibri" w:cs="Calibri"/>
          <w:sz w:val="20"/>
          <w:szCs w:val="20"/>
        </w:rPr>
        <w:t xml:space="preserve">Zadavatel požaduje, v souladu s § 67 ZVZ, aby uchazeči k zajištění plnění svých povinností vyplývajících z účasti v zadávacím řízení této veřejné zakázky, poskytli jistotu za nabídku ve výši </w:t>
      </w:r>
      <w:r w:rsidR="00E934BC" w:rsidRPr="00D24BCA">
        <w:rPr>
          <w:rFonts w:ascii="Calibri" w:hAnsi="Calibri" w:cs="Calibri"/>
          <w:b/>
          <w:sz w:val="20"/>
          <w:szCs w:val="20"/>
          <w:lang w:val="en-US"/>
        </w:rPr>
        <w:t>14 900 000,-</w:t>
      </w:r>
      <w:r w:rsidRPr="00562DF3">
        <w:rPr>
          <w:rFonts w:ascii="Calibri" w:hAnsi="Calibri" w:cs="Calibri"/>
          <w:b/>
          <w:sz w:val="20"/>
          <w:szCs w:val="20"/>
        </w:rPr>
        <w:t xml:space="preserve"> </w:t>
      </w:r>
      <w:r w:rsidRPr="00AD4D5A">
        <w:rPr>
          <w:rFonts w:ascii="Calibri" w:hAnsi="Calibri" w:cs="Calibri"/>
          <w:sz w:val="20"/>
          <w:szCs w:val="20"/>
        </w:rPr>
        <w:t xml:space="preserve">Kč </w:t>
      </w:r>
      <w:r>
        <w:rPr>
          <w:rFonts w:ascii="Calibri" w:hAnsi="Calibri" w:cs="Calibri"/>
          <w:sz w:val="20"/>
          <w:szCs w:val="20"/>
        </w:rPr>
        <w:t xml:space="preserve">(slovy: </w:t>
      </w:r>
      <w:r w:rsidR="00E934BC" w:rsidRPr="00D24BCA">
        <w:rPr>
          <w:rFonts w:ascii="Calibri" w:hAnsi="Calibri" w:cs="Calibri"/>
          <w:sz w:val="20"/>
          <w:szCs w:val="20"/>
          <w:lang w:val="en-US"/>
        </w:rPr>
        <w:t>čtrnáct milionů devětset</w:t>
      </w:r>
      <w:r w:rsidR="00E934BC">
        <w:rPr>
          <w:rFonts w:ascii="Calibri" w:hAnsi="Calibri" w:cs="Calibri"/>
          <w:sz w:val="20"/>
          <w:szCs w:val="20"/>
          <w:lang w:val="en-US"/>
        </w:rPr>
        <w:t xml:space="preserve"> tisíc</w:t>
      </w:r>
      <w:r w:rsidRPr="00370623">
        <w:rPr>
          <w:rFonts w:ascii="Calibri" w:hAnsi="Calibri" w:cs="Calibri"/>
          <w:sz w:val="20"/>
          <w:szCs w:val="20"/>
        </w:rPr>
        <w:t xml:space="preserve"> </w:t>
      </w:r>
      <w:r w:rsidR="00AD4D5A">
        <w:rPr>
          <w:rFonts w:ascii="Calibri" w:hAnsi="Calibri" w:cs="Calibri"/>
          <w:sz w:val="20"/>
          <w:szCs w:val="20"/>
        </w:rPr>
        <w:t>k</w:t>
      </w:r>
      <w:r w:rsidRPr="00370623">
        <w:rPr>
          <w:rFonts w:ascii="Calibri" w:hAnsi="Calibri" w:cs="Calibri"/>
          <w:sz w:val="20"/>
          <w:szCs w:val="20"/>
        </w:rPr>
        <w:t>orun českých), a to ve formě</w:t>
      </w:r>
      <w:r w:rsidRPr="00300BBC">
        <w:rPr>
          <w:rFonts w:ascii="Calibri" w:hAnsi="Calibri" w:cs="Calibri"/>
          <w:sz w:val="20"/>
          <w:szCs w:val="20"/>
        </w:rPr>
        <w:t xml:space="preserve"> bankovní záruky, pojištění záruky nebo složením peněžní částky na účet zadavatele.</w:t>
      </w:r>
    </w:p>
    <w:p w:rsidR="006874F3" w:rsidRPr="00237080" w:rsidRDefault="006874F3" w:rsidP="006874F3">
      <w:pPr>
        <w:ind w:left="1134" w:hanging="425"/>
        <w:rPr>
          <w:rFonts w:ascii="Calibri" w:hAnsi="Calibri" w:cs="Calibri"/>
          <w:sz w:val="20"/>
          <w:szCs w:val="20"/>
        </w:rPr>
      </w:pPr>
    </w:p>
    <w:p w:rsidR="006874F3" w:rsidRPr="00AD4D5A" w:rsidRDefault="006874F3" w:rsidP="006874F3">
      <w:pPr>
        <w:numPr>
          <w:ilvl w:val="1"/>
          <w:numId w:val="8"/>
        </w:numPr>
        <w:ind w:left="1412" w:hanging="703"/>
        <w:jc w:val="both"/>
        <w:rPr>
          <w:rFonts w:ascii="Calibri" w:hAnsi="Calibri" w:cs="Calibri"/>
          <w:sz w:val="20"/>
          <w:szCs w:val="20"/>
        </w:rPr>
      </w:pPr>
      <w:r w:rsidRPr="00AD4D5A">
        <w:rPr>
          <w:rFonts w:ascii="Calibri" w:hAnsi="Calibri" w:cs="Calibri"/>
          <w:bCs/>
          <w:sz w:val="20"/>
          <w:szCs w:val="20"/>
          <w:u w:val="single"/>
        </w:rPr>
        <w:lastRenderedPageBreak/>
        <w:t>Peněžní částka</w:t>
      </w:r>
    </w:p>
    <w:p w:rsidR="006874F3" w:rsidRPr="00300BBC" w:rsidRDefault="006874F3" w:rsidP="006874F3">
      <w:pPr>
        <w:ind w:left="1414"/>
        <w:jc w:val="both"/>
        <w:rPr>
          <w:rFonts w:ascii="Calibri" w:hAnsi="Calibri" w:cs="Calibri"/>
          <w:sz w:val="20"/>
          <w:szCs w:val="20"/>
        </w:rPr>
      </w:pPr>
      <w:r w:rsidRPr="00300BBC">
        <w:rPr>
          <w:rFonts w:ascii="Calibri" w:hAnsi="Calibri" w:cs="Calibri"/>
          <w:sz w:val="20"/>
          <w:szCs w:val="20"/>
        </w:rPr>
        <w:t xml:space="preserve">Bude-li jistota poskytnuta ve formě peněžní částky, musí být příslušná peněžní částka složena na účet </w:t>
      </w:r>
      <w:r w:rsidRPr="003A66FD">
        <w:rPr>
          <w:rFonts w:ascii="Calibri" w:hAnsi="Calibri" w:cs="Calibri"/>
          <w:sz w:val="20"/>
          <w:szCs w:val="20"/>
        </w:rPr>
        <w:t xml:space="preserve">zadavatele č.ú. </w:t>
      </w:r>
      <w:r w:rsidR="00D70482" w:rsidRPr="002E35A7">
        <w:rPr>
          <w:rFonts w:ascii="Calibri" w:hAnsi="Calibri" w:cs="Calibri"/>
          <w:sz w:val="20"/>
          <w:szCs w:val="20"/>
        </w:rPr>
        <w:t>27-7702170217/0100 vedený u KB Praha, a.s., VS 5423120001</w:t>
      </w:r>
      <w:r w:rsidRPr="002E35A7">
        <w:rPr>
          <w:rFonts w:ascii="Calibri" w:hAnsi="Calibri" w:cs="Calibri"/>
          <w:sz w:val="20"/>
          <w:szCs w:val="20"/>
        </w:rPr>
        <w:t>.</w:t>
      </w:r>
      <w:r w:rsidRPr="003A66FD">
        <w:rPr>
          <w:rFonts w:ascii="Calibri" w:hAnsi="Calibri" w:cs="Calibri"/>
          <w:sz w:val="20"/>
          <w:szCs w:val="20"/>
        </w:rPr>
        <w:t xml:space="preserve"> Uchazeč ve své nabídce předloží potvrzení banky o převedení či složení požadované částky na</w:t>
      </w:r>
      <w:r>
        <w:rPr>
          <w:rFonts w:ascii="Calibri" w:hAnsi="Calibri" w:cs="Calibri"/>
          <w:sz w:val="20"/>
          <w:szCs w:val="20"/>
        </w:rPr>
        <w:t> </w:t>
      </w:r>
      <w:r w:rsidRPr="00300BBC">
        <w:rPr>
          <w:rFonts w:ascii="Calibri" w:hAnsi="Calibri" w:cs="Calibri"/>
          <w:sz w:val="20"/>
          <w:szCs w:val="20"/>
        </w:rPr>
        <w:t>účet zadavatele.</w:t>
      </w:r>
    </w:p>
    <w:p w:rsidR="006874F3" w:rsidRPr="00237080" w:rsidRDefault="006874F3" w:rsidP="006874F3">
      <w:pPr>
        <w:ind w:left="1134" w:hanging="425"/>
        <w:rPr>
          <w:rFonts w:ascii="Calibri" w:hAnsi="Calibri" w:cs="Calibri"/>
          <w:sz w:val="20"/>
          <w:szCs w:val="20"/>
        </w:rPr>
      </w:pPr>
    </w:p>
    <w:p w:rsidR="006874F3" w:rsidRPr="00AD4D5A" w:rsidRDefault="006874F3" w:rsidP="006874F3">
      <w:pPr>
        <w:numPr>
          <w:ilvl w:val="1"/>
          <w:numId w:val="8"/>
        </w:numPr>
        <w:jc w:val="both"/>
        <w:rPr>
          <w:rFonts w:ascii="Calibri" w:hAnsi="Calibri" w:cs="Calibri"/>
          <w:sz w:val="20"/>
          <w:szCs w:val="20"/>
        </w:rPr>
      </w:pPr>
      <w:r w:rsidRPr="00AD4D5A">
        <w:rPr>
          <w:rFonts w:ascii="Calibri" w:hAnsi="Calibri" w:cs="Calibri"/>
          <w:bCs/>
          <w:sz w:val="20"/>
          <w:szCs w:val="20"/>
          <w:u w:val="single"/>
        </w:rPr>
        <w:t>Bankovní záruka a pojištění záruky</w:t>
      </w:r>
    </w:p>
    <w:p w:rsidR="006874F3" w:rsidRPr="00300BBC" w:rsidRDefault="006874F3" w:rsidP="006874F3">
      <w:pPr>
        <w:ind w:left="1440"/>
        <w:jc w:val="both"/>
        <w:rPr>
          <w:rFonts w:ascii="Calibri" w:hAnsi="Calibri" w:cs="Calibri"/>
          <w:sz w:val="20"/>
          <w:szCs w:val="20"/>
        </w:rPr>
      </w:pPr>
      <w:r w:rsidRPr="00300BBC">
        <w:rPr>
          <w:rFonts w:ascii="Calibri" w:hAnsi="Calibri" w:cs="Calibri"/>
          <w:sz w:val="20"/>
          <w:szCs w:val="20"/>
        </w:rPr>
        <w:t>Bude-li jistota poskytnuta formou bankovní záruky nebo pojištění záruky, je uchazeč povinen zajistit jejich platnost po celou dobu zadávací lhůty, včetně jejího případného prodloužení v souladu s  § 43 odst. 3 ZVZ nebo v důsledku jejího přerušení dle § 43 odst. 4 a 5 ZVZ. Uchazeč je povinen v souladu se zákonem</w:t>
      </w:r>
      <w:r w:rsidRPr="00300BBC">
        <w:rPr>
          <w:rFonts w:ascii="Calibri" w:hAnsi="Calibri" w:cs="Calibri"/>
          <w:color w:val="FF0000"/>
          <w:sz w:val="20"/>
          <w:szCs w:val="20"/>
        </w:rPr>
        <w:t xml:space="preserve"> </w:t>
      </w:r>
      <w:r w:rsidRPr="00300BBC">
        <w:rPr>
          <w:rFonts w:ascii="Calibri" w:hAnsi="Calibri" w:cs="Calibri"/>
          <w:sz w:val="20"/>
          <w:szCs w:val="20"/>
        </w:rPr>
        <w:t>zajistit prodloužení či obnovení platnosti záruky, pokud její platnost v průběhu zadávací lhůty uplyne.</w:t>
      </w:r>
    </w:p>
    <w:p w:rsidR="006874F3" w:rsidRPr="00300BBC" w:rsidRDefault="006874F3" w:rsidP="006874F3">
      <w:pPr>
        <w:ind w:left="1414"/>
        <w:jc w:val="both"/>
        <w:rPr>
          <w:rFonts w:ascii="Calibri" w:hAnsi="Calibri" w:cs="Calibri"/>
          <w:sz w:val="20"/>
          <w:szCs w:val="20"/>
        </w:rPr>
      </w:pPr>
    </w:p>
    <w:p w:rsidR="006874F3" w:rsidRPr="00300BBC" w:rsidRDefault="006874F3" w:rsidP="006874F3">
      <w:pPr>
        <w:numPr>
          <w:ilvl w:val="1"/>
          <w:numId w:val="8"/>
        </w:numPr>
        <w:jc w:val="both"/>
        <w:rPr>
          <w:rFonts w:ascii="Calibri" w:hAnsi="Calibri" w:cs="Calibri"/>
          <w:sz w:val="20"/>
          <w:szCs w:val="20"/>
        </w:rPr>
      </w:pPr>
      <w:r w:rsidRPr="00300BBC">
        <w:rPr>
          <w:rFonts w:ascii="Calibri" w:hAnsi="Calibri" w:cs="Calibri"/>
          <w:sz w:val="20"/>
          <w:szCs w:val="20"/>
        </w:rPr>
        <w:t>Bude-li jistota poskytnuta formou bankovní záruky, bude vydána bankou, která provozuje činnost v souladu se zákonem č. 21/1992 Sb., o bankách, ve</w:t>
      </w:r>
      <w:r>
        <w:rPr>
          <w:rFonts w:ascii="Calibri" w:hAnsi="Calibri" w:cs="Calibri"/>
          <w:sz w:val="20"/>
          <w:szCs w:val="20"/>
        </w:rPr>
        <w:t xml:space="preserve"> znění pozdějších předpisů, tj. </w:t>
      </w:r>
      <w:r w:rsidRPr="00300BBC">
        <w:rPr>
          <w:rFonts w:ascii="Calibri" w:hAnsi="Calibri" w:cs="Calibri"/>
          <w:sz w:val="20"/>
          <w:szCs w:val="20"/>
        </w:rPr>
        <w:t xml:space="preserve">bankou se sídlem v České republice nebo bankou se sídlem na území členského státu EU s pobočkou na území České republiky, jež požívá výhodu jednotné licence podle práva EU. Bankovní záruka bude mít formu vzoru přiloženého v Příloze č. </w:t>
      </w:r>
      <w:r>
        <w:rPr>
          <w:rFonts w:ascii="Calibri" w:hAnsi="Calibri" w:cs="Calibri"/>
          <w:sz w:val="20"/>
          <w:szCs w:val="20"/>
        </w:rPr>
        <w:t>1</w:t>
      </w:r>
      <w:r w:rsidRPr="00300BBC">
        <w:rPr>
          <w:rFonts w:ascii="Calibri" w:hAnsi="Calibri" w:cs="Calibri"/>
          <w:sz w:val="20"/>
          <w:szCs w:val="20"/>
        </w:rPr>
        <w:t xml:space="preserve"> těchto Pokynů nebo jinou zákonem připuštěnou formu</w:t>
      </w:r>
      <w:r>
        <w:rPr>
          <w:rFonts w:ascii="Calibri" w:hAnsi="Calibri" w:cs="Calibri"/>
          <w:sz w:val="20"/>
          <w:szCs w:val="20"/>
        </w:rPr>
        <w:t xml:space="preserve"> dle vzoru vydávající banky</w:t>
      </w:r>
      <w:r w:rsidRPr="00300BBC">
        <w:rPr>
          <w:rFonts w:ascii="Calibri" w:hAnsi="Calibri" w:cs="Calibri"/>
          <w:sz w:val="20"/>
          <w:szCs w:val="20"/>
        </w:rPr>
        <w:t>.</w:t>
      </w:r>
    </w:p>
    <w:p w:rsidR="006874F3" w:rsidRPr="00300BBC" w:rsidRDefault="006874F3" w:rsidP="006874F3">
      <w:pPr>
        <w:ind w:left="1414"/>
        <w:jc w:val="both"/>
        <w:rPr>
          <w:rFonts w:ascii="Calibri" w:hAnsi="Calibri" w:cs="Calibri"/>
          <w:sz w:val="20"/>
          <w:szCs w:val="20"/>
        </w:rPr>
      </w:pPr>
    </w:p>
    <w:p w:rsidR="006874F3" w:rsidRPr="00300BBC" w:rsidRDefault="006874F3" w:rsidP="006874F3">
      <w:pPr>
        <w:numPr>
          <w:ilvl w:val="1"/>
          <w:numId w:val="8"/>
        </w:numPr>
        <w:jc w:val="both"/>
        <w:rPr>
          <w:rFonts w:ascii="Calibri" w:hAnsi="Calibri" w:cs="Calibri"/>
          <w:sz w:val="20"/>
          <w:szCs w:val="20"/>
        </w:rPr>
      </w:pPr>
      <w:r w:rsidRPr="00300BBC">
        <w:rPr>
          <w:rFonts w:ascii="Calibri" w:hAnsi="Calibri" w:cs="Calibri"/>
          <w:sz w:val="20"/>
          <w:szCs w:val="20"/>
        </w:rPr>
        <w:t>Bude-li jistota poskytnuta formou pojištění záruky, pojistná sm</w:t>
      </w:r>
      <w:r>
        <w:rPr>
          <w:rFonts w:ascii="Calibri" w:hAnsi="Calibri" w:cs="Calibri"/>
          <w:sz w:val="20"/>
          <w:szCs w:val="20"/>
        </w:rPr>
        <w:t>louva musí být uzavřena tak, že </w:t>
      </w:r>
      <w:r w:rsidRPr="00300BBC">
        <w:rPr>
          <w:rFonts w:ascii="Calibri" w:hAnsi="Calibri" w:cs="Calibri"/>
          <w:sz w:val="20"/>
          <w:szCs w:val="20"/>
        </w:rPr>
        <w:t xml:space="preserve">pojištěným je uchazeč a oprávněnou osobou, která má právo na pojistné plnění, je zadavatel. Pojistitel vydá pojištěnému písemné prohlášení </w:t>
      </w:r>
      <w:r>
        <w:rPr>
          <w:rFonts w:ascii="Calibri" w:hAnsi="Calibri" w:cs="Calibri"/>
          <w:sz w:val="20"/>
          <w:szCs w:val="20"/>
        </w:rPr>
        <w:t xml:space="preserve">o pojištění záruky </w:t>
      </w:r>
      <w:r w:rsidRPr="00300BBC">
        <w:rPr>
          <w:rFonts w:ascii="Calibri" w:hAnsi="Calibri" w:cs="Calibri"/>
          <w:sz w:val="20"/>
          <w:szCs w:val="20"/>
        </w:rPr>
        <w:t>obsahující</w:t>
      </w:r>
      <w:r>
        <w:rPr>
          <w:rFonts w:ascii="Calibri" w:hAnsi="Calibri" w:cs="Calibri"/>
          <w:sz w:val="20"/>
          <w:szCs w:val="20"/>
        </w:rPr>
        <w:t xml:space="preserve"> závazek vyplatit zadavateli za </w:t>
      </w:r>
      <w:r w:rsidRPr="00300BBC">
        <w:rPr>
          <w:rFonts w:ascii="Calibri" w:hAnsi="Calibri" w:cs="Calibri"/>
          <w:sz w:val="20"/>
          <w:szCs w:val="20"/>
        </w:rPr>
        <w:t>podmínek stanovených v § 67 odst. 7 ZVZ pojistné plnění.</w:t>
      </w:r>
    </w:p>
    <w:p w:rsidR="006874F3" w:rsidRPr="00300BBC" w:rsidRDefault="006874F3" w:rsidP="006874F3">
      <w:pPr>
        <w:ind w:left="1414"/>
        <w:jc w:val="both"/>
        <w:rPr>
          <w:rFonts w:ascii="Calibri" w:hAnsi="Calibri" w:cs="Calibri"/>
          <w:sz w:val="20"/>
          <w:szCs w:val="20"/>
        </w:rPr>
      </w:pPr>
    </w:p>
    <w:p w:rsidR="0062557B" w:rsidRPr="00300BBC" w:rsidRDefault="006874F3" w:rsidP="006874F3">
      <w:pPr>
        <w:numPr>
          <w:ilvl w:val="1"/>
          <w:numId w:val="8"/>
        </w:numPr>
        <w:jc w:val="both"/>
        <w:rPr>
          <w:rFonts w:ascii="Calibri" w:hAnsi="Calibri" w:cs="Calibri"/>
          <w:sz w:val="20"/>
          <w:szCs w:val="20"/>
        </w:rPr>
      </w:pPr>
      <w:r w:rsidRPr="00300BBC">
        <w:rPr>
          <w:rFonts w:ascii="Calibri" w:hAnsi="Calibri" w:cs="Calibri"/>
          <w:sz w:val="20"/>
          <w:szCs w:val="20"/>
        </w:rPr>
        <w:t>Bude-li jistota poskytnuta ve formě bankovní záruky či formou pojištění záruky, bude součástí nabídky originál záruční listiny</w:t>
      </w:r>
      <w:r>
        <w:rPr>
          <w:rFonts w:ascii="Calibri" w:hAnsi="Calibri" w:cs="Calibri"/>
          <w:sz w:val="20"/>
          <w:szCs w:val="20"/>
        </w:rPr>
        <w:t xml:space="preserve"> dle odst. 16.4 nebo 16.5</w:t>
      </w:r>
      <w:r w:rsidRPr="00300BBC">
        <w:rPr>
          <w:rFonts w:ascii="Calibri" w:hAnsi="Calibri" w:cs="Calibri"/>
          <w:sz w:val="20"/>
          <w:szCs w:val="20"/>
        </w:rPr>
        <w:t xml:space="preserve">, který bude přiložen k nabídce samostatně v obálce, v níž bude podána nabídka tak, aby mohl </w:t>
      </w:r>
      <w:r>
        <w:rPr>
          <w:rFonts w:ascii="Calibri" w:hAnsi="Calibri" w:cs="Calibri"/>
          <w:sz w:val="20"/>
          <w:szCs w:val="20"/>
        </w:rPr>
        <w:t>být vrácen uchazeči v souladu s </w:t>
      </w:r>
      <w:r w:rsidRPr="00300BBC">
        <w:rPr>
          <w:rFonts w:ascii="Calibri" w:hAnsi="Calibri" w:cs="Calibri"/>
          <w:sz w:val="20"/>
          <w:szCs w:val="20"/>
        </w:rPr>
        <w:t>§ 67 odst. 5 ZVZ. Do nabídky bude vložena kopie záruční listiny, která bude pevně spojena s nabídkou. Originál záruční listiny je uchazeč povinen předloži</w:t>
      </w:r>
      <w:r>
        <w:rPr>
          <w:rFonts w:ascii="Calibri" w:hAnsi="Calibri" w:cs="Calibri"/>
          <w:sz w:val="20"/>
          <w:szCs w:val="20"/>
        </w:rPr>
        <w:t>t spolu s nabídkou ve lhůtě pro </w:t>
      </w:r>
      <w:r w:rsidRPr="00300BBC">
        <w:rPr>
          <w:rFonts w:ascii="Calibri" w:hAnsi="Calibri" w:cs="Calibri"/>
          <w:sz w:val="20"/>
          <w:szCs w:val="20"/>
        </w:rPr>
        <w:t>podání nabídek. V případě, že je záruční listina vyhotovena v cizím jazyce, doloží uchazeč i její úředně ověřený překlad.</w:t>
      </w:r>
      <w:r w:rsidR="0062557B" w:rsidRPr="00300BBC">
        <w:rPr>
          <w:rFonts w:ascii="Calibri" w:hAnsi="Calibri" w:cs="Calibri"/>
          <w:sz w:val="20"/>
          <w:szCs w:val="20"/>
        </w:rPr>
        <w:t xml:space="preserve"> </w:t>
      </w:r>
    </w:p>
    <w:p w:rsidR="0062557B" w:rsidRDefault="0062557B" w:rsidP="00940AF1">
      <w:pPr>
        <w:jc w:val="both"/>
        <w:rPr>
          <w:rFonts w:ascii="Calibri" w:hAnsi="Calibri" w:cs="Calibri"/>
          <w:sz w:val="20"/>
          <w:szCs w:val="20"/>
        </w:rPr>
      </w:pPr>
    </w:p>
    <w:p w:rsidR="006874F3" w:rsidRPr="00300BBC" w:rsidRDefault="006874F3" w:rsidP="00940AF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1" w:name="_Toc338932293"/>
      <w:bookmarkStart w:id="62" w:name="_Toc406146791"/>
      <w:r w:rsidRPr="00300BBC">
        <w:rPr>
          <w:rFonts w:ascii="Calibri" w:hAnsi="Calibri" w:cs="Calibri"/>
          <w:kern w:val="28"/>
          <w:sz w:val="24"/>
          <w:szCs w:val="24"/>
          <w:lang w:val="cs-CZ"/>
        </w:rPr>
        <w:t>VARIANTY NABÍDKY</w:t>
      </w:r>
      <w:bookmarkEnd w:id="61"/>
      <w:bookmarkEnd w:id="62"/>
      <w:r w:rsidRPr="00300BBC">
        <w:rPr>
          <w:rFonts w:ascii="Calibri" w:hAnsi="Calibri" w:cs="Calibri"/>
          <w:kern w:val="28"/>
          <w:sz w:val="24"/>
          <w:szCs w:val="24"/>
          <w:lang w:val="cs-CZ"/>
        </w:rPr>
        <w:t xml:space="preserve"> </w:t>
      </w:r>
    </w:p>
    <w:p w:rsidR="0062557B" w:rsidRPr="00940AF1" w:rsidRDefault="0062557B" w:rsidP="00940AF1">
      <w:pPr>
        <w:jc w:val="both"/>
        <w:rPr>
          <w:rFonts w:ascii="Calibri" w:hAnsi="Calibri" w:cs="Calibri"/>
          <w:sz w:val="20"/>
          <w:szCs w:val="20"/>
        </w:rPr>
      </w:pPr>
    </w:p>
    <w:p w:rsidR="0062557B" w:rsidRPr="00300BBC" w:rsidRDefault="0062557B" w:rsidP="009C7439">
      <w:pPr>
        <w:numPr>
          <w:ilvl w:val="1"/>
          <w:numId w:val="12"/>
        </w:numPr>
        <w:tabs>
          <w:tab w:val="num" w:pos="2149"/>
        </w:tabs>
        <w:jc w:val="both"/>
        <w:rPr>
          <w:rFonts w:ascii="Calibri" w:hAnsi="Calibri" w:cs="Calibri"/>
          <w:sz w:val="20"/>
          <w:szCs w:val="20"/>
        </w:rPr>
      </w:pPr>
      <w:r w:rsidRPr="00300BBC">
        <w:rPr>
          <w:rFonts w:ascii="Calibri" w:hAnsi="Calibri" w:cs="Calibri"/>
          <w:sz w:val="20"/>
          <w:szCs w:val="20"/>
        </w:rPr>
        <w:t xml:space="preserve">Zadavatel nepřipouští ve smyslu § 70 ZVZ varianty nabídky. </w:t>
      </w:r>
    </w:p>
    <w:p w:rsidR="0062557B" w:rsidRDefault="0062557B" w:rsidP="00940AF1">
      <w:pPr>
        <w:jc w:val="both"/>
        <w:rPr>
          <w:rFonts w:ascii="Calibri" w:hAnsi="Calibri" w:cs="Calibri"/>
          <w:sz w:val="20"/>
          <w:szCs w:val="20"/>
        </w:rPr>
      </w:pPr>
    </w:p>
    <w:p w:rsidR="006874F3" w:rsidRPr="00940AF1" w:rsidRDefault="006874F3" w:rsidP="00940AF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3" w:name="_Toc338932294"/>
      <w:bookmarkStart w:id="64" w:name="_Toc406146792"/>
      <w:r w:rsidRPr="00300BBC">
        <w:rPr>
          <w:rFonts w:ascii="Calibri" w:hAnsi="Calibri" w:cs="Calibri"/>
          <w:kern w:val="28"/>
          <w:sz w:val="24"/>
          <w:szCs w:val="24"/>
          <w:lang w:val="cs-CZ"/>
        </w:rPr>
        <w:t>ZPRACOVÁNÍ A PODPIS NABÍDEK</w:t>
      </w:r>
      <w:bookmarkEnd w:id="63"/>
      <w:bookmarkEnd w:id="64"/>
    </w:p>
    <w:p w:rsidR="0062557B" w:rsidRPr="00300BBC" w:rsidRDefault="0062557B" w:rsidP="00940AF1">
      <w:pPr>
        <w:jc w:val="both"/>
        <w:rPr>
          <w:rFonts w:ascii="Calibri" w:hAnsi="Calibri" w:cs="Calibri"/>
          <w:sz w:val="20"/>
          <w:szCs w:val="20"/>
        </w:rPr>
      </w:pPr>
    </w:p>
    <w:p w:rsidR="00F31532" w:rsidRPr="00300BBC" w:rsidRDefault="00F31532" w:rsidP="00F31532">
      <w:pPr>
        <w:numPr>
          <w:ilvl w:val="1"/>
          <w:numId w:val="9"/>
        </w:numPr>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13</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 V případě rozdílů mezi originálem nabídky </w:t>
      </w:r>
      <w:r>
        <w:rPr>
          <w:rFonts w:ascii="Calibri" w:hAnsi="Calibri" w:cs="Calibri"/>
          <w:sz w:val="20"/>
          <w:szCs w:val="20"/>
        </w:rPr>
        <w:t>podávané v listinné podobě a </w:t>
      </w:r>
      <w:r w:rsidRPr="00300BBC">
        <w:rPr>
          <w:rFonts w:ascii="Calibri" w:hAnsi="Calibri" w:cs="Calibri"/>
          <w:sz w:val="20"/>
          <w:szCs w:val="20"/>
        </w:rPr>
        <w:t>její kopií je rozhodující originál.</w:t>
      </w:r>
    </w:p>
    <w:p w:rsidR="00F31532" w:rsidRPr="00300BBC" w:rsidRDefault="00F31532" w:rsidP="00F31532">
      <w:pPr>
        <w:jc w:val="both"/>
        <w:rPr>
          <w:rFonts w:ascii="Calibri" w:hAnsi="Calibri" w:cs="Calibri"/>
          <w:sz w:val="20"/>
          <w:szCs w:val="20"/>
        </w:rPr>
      </w:pPr>
    </w:p>
    <w:p w:rsidR="0062557B" w:rsidRPr="003E476A" w:rsidRDefault="00F31532" w:rsidP="00F31532">
      <w:pPr>
        <w:numPr>
          <w:ilvl w:val="1"/>
          <w:numId w:val="9"/>
        </w:numPr>
        <w:ind w:left="1412" w:hanging="703"/>
        <w:jc w:val="both"/>
        <w:rPr>
          <w:rFonts w:ascii="Calibri" w:hAnsi="Calibri" w:cs="Calibri"/>
          <w:sz w:val="20"/>
          <w:szCs w:val="20"/>
        </w:rPr>
      </w:pPr>
      <w:r w:rsidRPr="00300BBC">
        <w:rPr>
          <w:rFonts w:ascii="Calibri" w:hAnsi="Calibri" w:cs="Calibri"/>
          <w:sz w:val="20"/>
          <w:szCs w:val="20"/>
        </w:rPr>
        <w:t xml:space="preserve">Originál nabídky </w:t>
      </w:r>
      <w:r>
        <w:rPr>
          <w:rFonts w:ascii="Calibri" w:hAnsi="Calibri" w:cs="Calibri"/>
          <w:sz w:val="20"/>
          <w:szCs w:val="20"/>
        </w:rPr>
        <w:t xml:space="preserve">v listinné podobě </w:t>
      </w:r>
      <w:r w:rsidRPr="00300BBC">
        <w:rPr>
          <w:rFonts w:ascii="Calibri" w:hAnsi="Calibri" w:cs="Calibri"/>
          <w:sz w:val="20"/>
          <w:szCs w:val="20"/>
        </w:rPr>
        <w:t xml:space="preserve">bude předložen v tištěné formě a bude opatřen originálem podpisu osoby nebo osob </w:t>
      </w:r>
      <w:r w:rsidRPr="003E476A">
        <w:rPr>
          <w:rFonts w:ascii="Calibri" w:hAnsi="Calibri" w:cs="Calibri"/>
          <w:sz w:val="20"/>
          <w:szCs w:val="20"/>
        </w:rPr>
        <w:t>oprávněných jednat za uchazeče. Je-li podepisující osoba oprávněna jednat za uchazeče na základě písemné plné moci, musí plná moc splňovat všechny náležitosti vyžadované právními předpisy České republiky. Plná moc nebo pověření bude k nabídce připojeno.</w:t>
      </w:r>
    </w:p>
    <w:p w:rsidR="0062557B" w:rsidRPr="00300BBC" w:rsidRDefault="0062557B" w:rsidP="00940AF1">
      <w:pPr>
        <w:jc w:val="both"/>
        <w:rPr>
          <w:rFonts w:ascii="Calibri" w:hAnsi="Calibri" w:cs="Calibri"/>
          <w:sz w:val="20"/>
          <w:szCs w:val="20"/>
        </w:rPr>
      </w:pPr>
    </w:p>
    <w:p w:rsidR="0062557B" w:rsidRPr="00300BBC" w:rsidRDefault="0062557B" w:rsidP="00067504">
      <w:pPr>
        <w:numPr>
          <w:ilvl w:val="1"/>
          <w:numId w:val="9"/>
        </w:numPr>
        <w:ind w:left="1412" w:hanging="703"/>
        <w:jc w:val="both"/>
        <w:rPr>
          <w:rFonts w:ascii="Calibri" w:hAnsi="Calibri" w:cs="Calibri"/>
          <w:sz w:val="20"/>
          <w:szCs w:val="20"/>
        </w:rPr>
      </w:pPr>
      <w:r w:rsidRPr="0085622B">
        <w:rPr>
          <w:rFonts w:ascii="Calibri" w:hAnsi="Calibri" w:cs="Calibri"/>
          <w:sz w:val="20"/>
          <w:szCs w:val="20"/>
        </w:rPr>
        <w:lastRenderedPageBreak/>
        <w:t>Všechny listy nabídky budou řádně očíslovány, a to vzestupnou kontinuální řadou. Listy nabídky budou spojeny takovým způsobem, aby s nim</w:t>
      </w:r>
      <w:r w:rsidRPr="00300BBC">
        <w:rPr>
          <w:rFonts w:ascii="Calibri" w:hAnsi="Calibri" w:cs="Calibri"/>
          <w:sz w:val="20"/>
          <w:szCs w:val="20"/>
        </w:rPr>
        <w:t>i nemohlo být manipulováno – musí být znemožněna jakákoliv jejich následná výměna (např. propojení zapečetěným provázkem apod.)</w:t>
      </w:r>
      <w:r w:rsidR="00D35D20">
        <w:rPr>
          <w:rFonts w:ascii="Calibri" w:hAnsi="Calibri" w:cs="Calibri"/>
          <w:sz w:val="20"/>
          <w:szCs w:val="20"/>
        </w:rPr>
        <w:t xml:space="preserve">, </w:t>
      </w:r>
      <w:r w:rsidR="00D35D20" w:rsidRPr="00F31532">
        <w:rPr>
          <w:rFonts w:ascii="Calibri" w:hAnsi="Calibri" w:cs="Calibri"/>
          <w:sz w:val="20"/>
          <w:szCs w:val="20"/>
        </w:rPr>
        <w:t>ale současně bylo umožněno volné listování</w:t>
      </w:r>
      <w:r w:rsidRPr="00F31532">
        <w:rPr>
          <w:rFonts w:ascii="Calibri" w:hAnsi="Calibri" w:cs="Calibri"/>
          <w:sz w:val="20"/>
          <w:szCs w:val="20"/>
        </w:rPr>
        <w:t>. Všechny</w:t>
      </w:r>
      <w:r w:rsidRPr="00300BBC">
        <w:rPr>
          <w:rFonts w:ascii="Calibri" w:hAnsi="Calibri" w:cs="Calibri"/>
          <w:sz w:val="20"/>
          <w:szCs w:val="20"/>
        </w:rPr>
        <w:t xml:space="preserve"> jednotlivé dokumenty v nabídce budou přehledně řazeny, označeny a očíslovány dle obsahu uvedeného </w:t>
      </w:r>
      <w:r w:rsidRPr="00813EC1">
        <w:rPr>
          <w:rFonts w:ascii="Calibri" w:hAnsi="Calibri" w:cs="Calibri"/>
          <w:sz w:val="20"/>
          <w:szCs w:val="20"/>
        </w:rPr>
        <w:t xml:space="preserve">článku </w:t>
      </w:r>
      <w:r w:rsidR="00813EC1">
        <w:rPr>
          <w:rFonts w:ascii="Calibri" w:hAnsi="Calibri" w:cs="Calibri"/>
          <w:sz w:val="20"/>
          <w:szCs w:val="20"/>
        </w:rPr>
        <w:t>13</w:t>
      </w:r>
      <w:r w:rsidRPr="00813EC1">
        <w:rPr>
          <w:rFonts w:ascii="Calibri" w:hAnsi="Calibri" w:cs="Calibri"/>
          <w:sz w:val="20"/>
          <w:szCs w:val="20"/>
        </w:rPr>
        <w:t xml:space="preserve"> těchto Pokynů</w:t>
      </w:r>
      <w:r w:rsidRPr="00300BBC">
        <w:rPr>
          <w:rFonts w:ascii="Calibri" w:hAnsi="Calibri" w:cs="Calibri"/>
          <w:sz w:val="20"/>
          <w:szCs w:val="20"/>
        </w:rPr>
        <w:t>.</w:t>
      </w:r>
      <w:r>
        <w:rPr>
          <w:rFonts w:ascii="Calibri" w:hAnsi="Calibri" w:cs="Calibri"/>
          <w:sz w:val="20"/>
          <w:szCs w:val="20"/>
        </w:rPr>
        <w:t xml:space="preserve"> </w:t>
      </w:r>
    </w:p>
    <w:p w:rsidR="0062557B" w:rsidRPr="00300BBC" w:rsidRDefault="0062557B" w:rsidP="00940AF1">
      <w:pPr>
        <w:jc w:val="both"/>
        <w:rPr>
          <w:rFonts w:ascii="Calibri" w:hAnsi="Calibri" w:cs="Calibri"/>
          <w:sz w:val="20"/>
          <w:szCs w:val="20"/>
        </w:rPr>
      </w:pPr>
    </w:p>
    <w:p w:rsidR="0062557B" w:rsidRPr="00300BBC" w:rsidRDefault="0062557B" w:rsidP="00067504">
      <w:pPr>
        <w:numPr>
          <w:ilvl w:val="1"/>
          <w:numId w:val="9"/>
        </w:numPr>
        <w:ind w:left="1412" w:hanging="703"/>
        <w:jc w:val="both"/>
        <w:rPr>
          <w:rFonts w:ascii="Calibri" w:hAnsi="Calibri" w:cs="Calibri"/>
          <w:sz w:val="20"/>
          <w:szCs w:val="20"/>
        </w:rPr>
      </w:pPr>
      <w:r w:rsidRPr="00300BBC">
        <w:rPr>
          <w:rFonts w:ascii="Calibri" w:hAnsi="Calibri" w:cs="Calibri"/>
          <w:sz w:val="20"/>
          <w:szCs w:val="20"/>
        </w:rPr>
        <w:t>Nabídka nesmí obsahovat žádné škrty, přepisy či opravy s výjimkou nezbytných oprav provedených uchazečem u jím provedených chyb</w:t>
      </w:r>
      <w:r>
        <w:rPr>
          <w:rFonts w:ascii="Calibri" w:hAnsi="Calibri" w:cs="Calibri"/>
          <w:sz w:val="20"/>
          <w:szCs w:val="20"/>
        </w:rPr>
        <w:t xml:space="preserve"> před podáním nabídky</w:t>
      </w:r>
      <w:r w:rsidRPr="00300BBC">
        <w:rPr>
          <w:rFonts w:ascii="Calibri" w:hAnsi="Calibri" w:cs="Calibri"/>
          <w:sz w:val="20"/>
          <w:szCs w:val="20"/>
        </w:rPr>
        <w:t xml:space="preserve">. V takovémto případě budou </w:t>
      </w:r>
      <w:r>
        <w:rPr>
          <w:rFonts w:ascii="Calibri" w:hAnsi="Calibri" w:cs="Calibri"/>
          <w:sz w:val="20"/>
          <w:szCs w:val="20"/>
        </w:rPr>
        <w:t xml:space="preserve">provedené </w:t>
      </w:r>
      <w:r w:rsidRPr="00300BBC">
        <w:rPr>
          <w:rFonts w:ascii="Calibri" w:hAnsi="Calibri" w:cs="Calibri"/>
          <w:sz w:val="20"/>
          <w:szCs w:val="20"/>
        </w:rPr>
        <w:t>škrty, přepisy či opravy parafovány osobou nebo osobami podepisujícími nabídku.</w:t>
      </w:r>
    </w:p>
    <w:p w:rsidR="0062557B" w:rsidRPr="00300BBC" w:rsidRDefault="0062557B" w:rsidP="00940AF1">
      <w:pPr>
        <w:jc w:val="both"/>
        <w:rPr>
          <w:rFonts w:ascii="Calibri" w:hAnsi="Calibri" w:cs="Calibri"/>
          <w:sz w:val="20"/>
          <w:szCs w:val="20"/>
        </w:rPr>
      </w:pPr>
    </w:p>
    <w:p w:rsidR="0062557B" w:rsidRPr="00300BBC" w:rsidRDefault="0062557B" w:rsidP="00067504">
      <w:pPr>
        <w:numPr>
          <w:ilvl w:val="1"/>
          <w:numId w:val="9"/>
        </w:numPr>
        <w:ind w:left="1412" w:hanging="703"/>
        <w:jc w:val="both"/>
        <w:rPr>
          <w:rFonts w:ascii="Calibri" w:hAnsi="Calibri" w:cs="Calibri"/>
          <w:sz w:val="20"/>
          <w:szCs w:val="20"/>
        </w:rPr>
      </w:pPr>
      <w:r w:rsidRPr="00300BBC">
        <w:rPr>
          <w:rFonts w:ascii="Calibri" w:hAnsi="Calibri" w:cs="Calibri"/>
          <w:sz w:val="20"/>
          <w:szCs w:val="20"/>
        </w:rPr>
        <w:t>Nabídky se podávají písemně v řádně uzavřených obálkách, označených v souladu s ust. § 69 ZVZ.</w:t>
      </w:r>
    </w:p>
    <w:p w:rsidR="00A74F6C" w:rsidRDefault="00A74F6C" w:rsidP="00940AF1">
      <w:pPr>
        <w:jc w:val="both"/>
        <w:rPr>
          <w:rFonts w:ascii="Calibri" w:hAnsi="Calibri" w:cs="Calibri"/>
          <w:sz w:val="20"/>
          <w:szCs w:val="20"/>
        </w:rPr>
      </w:pPr>
    </w:p>
    <w:p w:rsidR="00A74F6C" w:rsidRPr="00940AF1" w:rsidRDefault="00A74F6C" w:rsidP="00940AF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5" w:name="_Toc406146793"/>
      <w:r w:rsidRPr="00300BBC">
        <w:rPr>
          <w:rFonts w:ascii="Calibri" w:hAnsi="Calibri" w:cs="Calibri"/>
          <w:kern w:val="28"/>
          <w:sz w:val="24"/>
          <w:szCs w:val="24"/>
          <w:lang w:val="cs-CZ"/>
        </w:rPr>
        <w:t>OTEVÍRÁNÍ OBÁLEK S</w:t>
      </w:r>
      <w:r w:rsidR="00237080">
        <w:rPr>
          <w:rFonts w:ascii="Calibri" w:hAnsi="Calibri" w:cs="Calibri"/>
          <w:kern w:val="28"/>
          <w:sz w:val="24"/>
          <w:szCs w:val="24"/>
          <w:lang w:val="cs-CZ"/>
        </w:rPr>
        <w:t xml:space="preserve"> </w:t>
      </w:r>
      <w:r w:rsidRPr="00300BBC">
        <w:rPr>
          <w:rFonts w:ascii="Calibri" w:hAnsi="Calibri" w:cs="Calibri"/>
          <w:kern w:val="28"/>
          <w:sz w:val="24"/>
          <w:szCs w:val="24"/>
          <w:lang w:val="cs-CZ"/>
        </w:rPr>
        <w:t>NABÍDKAMI</w:t>
      </w:r>
      <w:bookmarkEnd w:id="65"/>
    </w:p>
    <w:p w:rsidR="0062557B" w:rsidRPr="00940AF1" w:rsidRDefault="0062557B" w:rsidP="00940AF1">
      <w:pPr>
        <w:rPr>
          <w:rFonts w:ascii="Calibri" w:hAnsi="Calibri" w:cs="Calibri"/>
          <w:sz w:val="20"/>
          <w:szCs w:val="20"/>
        </w:rPr>
      </w:pPr>
    </w:p>
    <w:p w:rsidR="0062557B" w:rsidRDefault="00F31532" w:rsidP="00F31532">
      <w:pPr>
        <w:numPr>
          <w:ilvl w:val="1"/>
          <w:numId w:val="3"/>
        </w:numPr>
        <w:jc w:val="both"/>
        <w:rPr>
          <w:rFonts w:ascii="Calibri" w:hAnsi="Calibri" w:cs="Calibri"/>
          <w:sz w:val="20"/>
          <w:szCs w:val="20"/>
        </w:rPr>
      </w:pPr>
      <w:r w:rsidRPr="00300BBC">
        <w:rPr>
          <w:rFonts w:ascii="Calibri" w:hAnsi="Calibri" w:cs="Calibri"/>
          <w:sz w:val="20"/>
          <w:szCs w:val="20"/>
        </w:rPr>
        <w:t>Otevírání obálek s nabídkami upravují §§ 71 až 73 ZVZ. Příslušné termíny a místa jsou uvedena v oznámení o zakázce, které je veřejně dostupné</w:t>
      </w:r>
      <w:r>
        <w:rPr>
          <w:rFonts w:ascii="Calibri" w:hAnsi="Calibri" w:cs="Calibri"/>
          <w:sz w:val="20"/>
          <w:szCs w:val="20"/>
        </w:rPr>
        <w:t xml:space="preserve"> ve Věstníku veřejných zakázek</w:t>
      </w:r>
      <w:r w:rsidRPr="00300BBC">
        <w:rPr>
          <w:rFonts w:ascii="Calibri" w:hAnsi="Calibri" w:cs="Calibri"/>
          <w:sz w:val="20"/>
          <w:szCs w:val="20"/>
        </w:rPr>
        <w:t xml:space="preserve">, a které zároveň tvoří Část </w:t>
      </w:r>
      <w:r>
        <w:rPr>
          <w:rFonts w:ascii="Calibri" w:hAnsi="Calibri" w:cs="Calibri"/>
          <w:sz w:val="20"/>
          <w:szCs w:val="20"/>
        </w:rPr>
        <w:t>1</w:t>
      </w:r>
      <w:r w:rsidRPr="00300BBC">
        <w:rPr>
          <w:rFonts w:ascii="Calibri" w:hAnsi="Calibri" w:cs="Calibri"/>
          <w:sz w:val="20"/>
          <w:szCs w:val="20"/>
        </w:rPr>
        <w:t xml:space="preserve"> Dílu 1 s názvem Požadavky a podmínky pro zpracování nabídky.</w:t>
      </w:r>
    </w:p>
    <w:p w:rsidR="0062557B" w:rsidRPr="00300BBC" w:rsidRDefault="0062557B" w:rsidP="00940AF1">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6" w:name="_Toc406146794"/>
      <w:r w:rsidRPr="00300BBC">
        <w:rPr>
          <w:rFonts w:ascii="Calibri" w:hAnsi="Calibri" w:cs="Calibri"/>
          <w:kern w:val="28"/>
          <w:sz w:val="24"/>
          <w:szCs w:val="24"/>
          <w:lang w:val="cs-CZ"/>
        </w:rPr>
        <w:t>DŮVĚRNOST ZADÁVACÍHO ŘÍZENÍ</w:t>
      </w:r>
      <w:bookmarkEnd w:id="66"/>
    </w:p>
    <w:p w:rsidR="0062557B" w:rsidRPr="00300BBC" w:rsidRDefault="0062557B">
      <w:pPr>
        <w:rPr>
          <w:rFonts w:ascii="Calibri" w:hAnsi="Calibri" w:cs="Calibri"/>
          <w:sz w:val="20"/>
          <w:szCs w:val="20"/>
        </w:rPr>
      </w:pPr>
    </w:p>
    <w:p w:rsidR="0062557B" w:rsidRDefault="00F31532" w:rsidP="00F31532">
      <w:pPr>
        <w:numPr>
          <w:ilvl w:val="1"/>
          <w:numId w:val="3"/>
        </w:numPr>
        <w:jc w:val="both"/>
        <w:rPr>
          <w:rFonts w:ascii="Calibri" w:hAnsi="Calibri" w:cs="Calibri"/>
          <w:sz w:val="20"/>
          <w:szCs w:val="20"/>
        </w:rPr>
      </w:pPr>
      <w:r w:rsidRPr="00300BBC">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3A6880" w:rsidRPr="00940AF1" w:rsidRDefault="003A6880" w:rsidP="00940AF1">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lang w:val="cs-CZ"/>
        </w:rPr>
      </w:pPr>
      <w:bookmarkStart w:id="67" w:name="_Toc406146795"/>
      <w:r w:rsidRPr="00300BBC">
        <w:rPr>
          <w:rFonts w:ascii="Calibri" w:hAnsi="Calibri" w:cs="Calibri"/>
          <w:kern w:val="28"/>
          <w:sz w:val="24"/>
          <w:szCs w:val="24"/>
          <w:lang w:val="cs-CZ"/>
        </w:rPr>
        <w:t>POSO</w:t>
      </w:r>
      <w:r>
        <w:rPr>
          <w:rFonts w:ascii="Calibri" w:hAnsi="Calibri" w:cs="Calibri"/>
          <w:kern w:val="28"/>
          <w:sz w:val="24"/>
          <w:szCs w:val="24"/>
          <w:lang w:val="cs-CZ"/>
        </w:rPr>
        <w:t>UZE</w:t>
      </w:r>
      <w:r w:rsidRPr="00300BBC">
        <w:rPr>
          <w:rFonts w:ascii="Calibri" w:hAnsi="Calibri" w:cs="Calibri"/>
          <w:kern w:val="28"/>
          <w:sz w:val="24"/>
          <w:szCs w:val="24"/>
          <w:lang w:val="cs-CZ"/>
        </w:rPr>
        <w:t>NÍ NABÍDEK</w:t>
      </w:r>
      <w:bookmarkEnd w:id="67"/>
    </w:p>
    <w:p w:rsidR="0062557B" w:rsidRPr="00940AF1" w:rsidRDefault="0062557B" w:rsidP="00940AF1">
      <w:pPr>
        <w:rPr>
          <w:rFonts w:ascii="Calibri" w:hAnsi="Calibri" w:cs="Calibri"/>
          <w:sz w:val="20"/>
          <w:szCs w:val="20"/>
        </w:rPr>
      </w:pPr>
    </w:p>
    <w:p w:rsidR="0052293C" w:rsidRDefault="0052293C" w:rsidP="0052293C">
      <w:pPr>
        <w:numPr>
          <w:ilvl w:val="1"/>
          <w:numId w:val="3"/>
        </w:numPr>
        <w:jc w:val="both"/>
        <w:rPr>
          <w:rFonts w:ascii="Calibri" w:hAnsi="Calibri" w:cs="Calibri"/>
          <w:sz w:val="20"/>
          <w:szCs w:val="20"/>
        </w:rPr>
      </w:pPr>
      <w:r>
        <w:rPr>
          <w:rFonts w:ascii="Calibri" w:hAnsi="Calibri" w:cs="Calibri"/>
          <w:sz w:val="20"/>
          <w:szCs w:val="20"/>
        </w:rPr>
        <w:t>V případě nejasností může hodnotící komise požádat uchazeče o písemné vysvětlení nabídky a rovněž o doplnění dokladů podle § 68 odst. 3 ZVZ.</w:t>
      </w:r>
    </w:p>
    <w:p w:rsidR="0052293C" w:rsidRDefault="0052293C" w:rsidP="0052293C">
      <w:pPr>
        <w:rPr>
          <w:rFonts w:ascii="Calibri" w:hAnsi="Calibri" w:cs="Calibri"/>
          <w:sz w:val="20"/>
          <w:szCs w:val="20"/>
        </w:rPr>
      </w:pPr>
    </w:p>
    <w:p w:rsidR="0052293C" w:rsidRPr="008B6577" w:rsidRDefault="0052293C" w:rsidP="0052293C">
      <w:pPr>
        <w:numPr>
          <w:ilvl w:val="1"/>
          <w:numId w:val="3"/>
        </w:numPr>
        <w:jc w:val="both"/>
        <w:rPr>
          <w:rFonts w:ascii="Calibri" w:hAnsi="Calibri" w:cs="Calibri"/>
          <w:sz w:val="20"/>
          <w:szCs w:val="20"/>
        </w:rPr>
      </w:pPr>
      <w:r w:rsidRPr="008B6577">
        <w:rPr>
          <w:rFonts w:ascii="Calibri" w:hAnsi="Calibri" w:cs="Calibri"/>
          <w:sz w:val="20"/>
          <w:szCs w:val="20"/>
        </w:rPr>
        <w:t>Ke zjevným početním chybám v nabídce, zjištěným při posouzení nabídek, které nemají vliv na</w:t>
      </w:r>
      <w:r>
        <w:rPr>
          <w:rFonts w:ascii="Calibri" w:hAnsi="Calibri" w:cs="Calibri"/>
          <w:sz w:val="20"/>
          <w:szCs w:val="20"/>
        </w:rPr>
        <w:t> </w:t>
      </w:r>
      <w:r w:rsidRPr="008B6577">
        <w:rPr>
          <w:rFonts w:ascii="Calibri" w:hAnsi="Calibri" w:cs="Calibri"/>
          <w:sz w:val="20"/>
          <w:szCs w:val="20"/>
        </w:rPr>
        <w:t>nabídkovou cenu, hodnotící komise nepřihlíží.</w:t>
      </w:r>
    </w:p>
    <w:p w:rsidR="0052293C" w:rsidRPr="00300BBC" w:rsidRDefault="0052293C" w:rsidP="0052293C">
      <w:pPr>
        <w:rPr>
          <w:rFonts w:ascii="Calibri" w:hAnsi="Calibri" w:cs="Calibri"/>
          <w:sz w:val="20"/>
          <w:szCs w:val="20"/>
        </w:rPr>
      </w:pPr>
    </w:p>
    <w:p w:rsidR="0062557B" w:rsidRDefault="0052293C" w:rsidP="0052293C">
      <w:pPr>
        <w:numPr>
          <w:ilvl w:val="1"/>
          <w:numId w:val="3"/>
        </w:numPr>
        <w:jc w:val="both"/>
        <w:rPr>
          <w:rFonts w:ascii="Calibri" w:hAnsi="Calibri" w:cs="Calibri"/>
          <w:sz w:val="20"/>
          <w:szCs w:val="20"/>
        </w:rPr>
      </w:pPr>
      <w:r w:rsidRPr="00300BBC">
        <w:rPr>
          <w:rFonts w:ascii="Calibri" w:hAnsi="Calibri" w:cs="Calibri"/>
          <w:sz w:val="20"/>
          <w:szCs w:val="20"/>
        </w:rPr>
        <w:t xml:space="preserve">Předmětem posouzení bude i posouzení výše nabídkových cen ve vztahu k předmětu veřejné zakázky. Hodnotící komise si v rámci fáze posuzování nabídek ve smyslu ustanovení § 76 a násl. ZVZ, </w:t>
      </w:r>
      <w:r>
        <w:rPr>
          <w:rFonts w:ascii="Calibri" w:hAnsi="Calibri" w:cs="Calibri"/>
          <w:sz w:val="20"/>
          <w:szCs w:val="20"/>
        </w:rPr>
        <w:t xml:space="preserve">bude-li to nezbytné a potřebné vzhledem k výším nabídkových cen, </w:t>
      </w:r>
      <w:r w:rsidRPr="00300BBC">
        <w:rPr>
          <w:rFonts w:ascii="Calibri" w:hAnsi="Calibri" w:cs="Calibri"/>
          <w:sz w:val="20"/>
          <w:szCs w:val="20"/>
        </w:rPr>
        <w:t>vyhotoví detailní rozpad nabídkových cen všech uchazečů a bude se zabývat každou relevantní položkou nabídkové ceny, a to za účelem identifikace, zda některá čá</w:t>
      </w:r>
      <w:r>
        <w:rPr>
          <w:rFonts w:ascii="Calibri" w:hAnsi="Calibri" w:cs="Calibri"/>
          <w:sz w:val="20"/>
          <w:szCs w:val="20"/>
        </w:rPr>
        <w:t>st nabídkové ceny neobsahuje ve </w:t>
      </w:r>
      <w:r w:rsidRPr="00300BBC">
        <w:rPr>
          <w:rFonts w:ascii="Calibri" w:hAnsi="Calibri" w:cs="Calibri"/>
          <w:sz w:val="20"/>
          <w:szCs w:val="20"/>
        </w:rPr>
        <w:t>vztahu k předmětu zadávané veřejné zakázky mimořádně nízkou nabídkovou cenu. Jestliže nabídka bude obsahovat mimořádně nízkou nabídkovou cenu ve vztahu k předmětu veřejné zakázky, vyžádá si hodnotící komise od uchazeče písemné zdůvodnění těch částí nabídky, které jsou pro výši nabídkové ceny podstatné.</w:t>
      </w:r>
    </w:p>
    <w:p w:rsidR="00876C8A" w:rsidRDefault="00876C8A" w:rsidP="00876C8A">
      <w:pPr>
        <w:pStyle w:val="Odstavecseseznamem"/>
        <w:rPr>
          <w:rFonts w:ascii="Calibri" w:hAnsi="Calibri" w:cs="Calibri"/>
          <w:sz w:val="20"/>
          <w:szCs w:val="20"/>
        </w:rPr>
      </w:pPr>
    </w:p>
    <w:p w:rsidR="00876C8A" w:rsidRDefault="00876C8A" w:rsidP="00876C8A">
      <w:pPr>
        <w:ind w:left="1414"/>
        <w:jc w:val="both"/>
        <w:rPr>
          <w:rFonts w:ascii="Calibri" w:hAnsi="Calibri" w:cs="Calibri"/>
          <w:sz w:val="20"/>
          <w:szCs w:val="20"/>
        </w:rPr>
      </w:pPr>
    </w:p>
    <w:p w:rsidR="0062557B" w:rsidRPr="00300BBC" w:rsidRDefault="0062557B" w:rsidP="008D61F0">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68" w:name="_Toc406146796"/>
      <w:r w:rsidRPr="00300BBC">
        <w:rPr>
          <w:rFonts w:ascii="Calibri" w:hAnsi="Calibri" w:cs="Calibri"/>
          <w:kern w:val="28"/>
          <w:sz w:val="24"/>
          <w:szCs w:val="24"/>
          <w:lang w:val="cs-CZ"/>
        </w:rPr>
        <w:t>KRITÉRI</w:t>
      </w:r>
      <w:r w:rsidR="00C53B40">
        <w:rPr>
          <w:rFonts w:ascii="Calibri" w:hAnsi="Calibri" w:cs="Calibri"/>
          <w:kern w:val="28"/>
          <w:sz w:val="24"/>
          <w:szCs w:val="24"/>
          <w:lang w:val="cs-CZ"/>
        </w:rPr>
        <w:t>UM</w:t>
      </w:r>
      <w:r w:rsidRPr="00300BBC">
        <w:rPr>
          <w:rFonts w:ascii="Calibri" w:hAnsi="Calibri" w:cs="Calibri"/>
          <w:kern w:val="28"/>
          <w:sz w:val="24"/>
          <w:szCs w:val="24"/>
          <w:lang w:val="cs-CZ"/>
        </w:rPr>
        <w:t xml:space="preserve"> PRO HODNOCENÍ NABÍDEK</w:t>
      </w:r>
      <w:bookmarkEnd w:id="68"/>
    </w:p>
    <w:p w:rsidR="0062557B" w:rsidRPr="00F307F8" w:rsidRDefault="0062557B" w:rsidP="00F307F8">
      <w:pPr>
        <w:rPr>
          <w:rFonts w:ascii="Calibri" w:hAnsi="Calibri" w:cs="Calibri"/>
          <w:sz w:val="20"/>
          <w:szCs w:val="20"/>
        </w:rPr>
      </w:pPr>
    </w:p>
    <w:p w:rsidR="0052293C" w:rsidRDefault="0052293C" w:rsidP="0052293C">
      <w:pPr>
        <w:numPr>
          <w:ilvl w:val="1"/>
          <w:numId w:val="3"/>
        </w:numPr>
        <w:jc w:val="both"/>
        <w:rPr>
          <w:rFonts w:ascii="Calibri" w:hAnsi="Calibri" w:cs="Calibri"/>
          <w:sz w:val="20"/>
          <w:szCs w:val="20"/>
        </w:rPr>
      </w:pPr>
      <w:r w:rsidRPr="00300BBC">
        <w:rPr>
          <w:rFonts w:ascii="Calibri" w:hAnsi="Calibri" w:cs="Calibri"/>
          <w:sz w:val="20"/>
          <w:szCs w:val="20"/>
        </w:rPr>
        <w:lastRenderedPageBreak/>
        <w:t>Základním hodnotícím kritériem je nejnižší nabídková cena v souladu s § 78 odst. 1 písm. b) ZVZ. Nabídky budou hodnoceny v souladu s  § 79 ZVZ.</w:t>
      </w:r>
    </w:p>
    <w:p w:rsidR="0052293C" w:rsidRPr="00300BBC" w:rsidRDefault="0052293C" w:rsidP="0052293C">
      <w:pPr>
        <w:ind w:left="1414"/>
        <w:jc w:val="both"/>
        <w:rPr>
          <w:rFonts w:ascii="Calibri" w:hAnsi="Calibri" w:cs="Calibri"/>
          <w:sz w:val="20"/>
          <w:szCs w:val="20"/>
        </w:rPr>
      </w:pPr>
    </w:p>
    <w:p w:rsidR="0062557B" w:rsidRDefault="0052293C" w:rsidP="0052293C">
      <w:pPr>
        <w:numPr>
          <w:ilvl w:val="1"/>
          <w:numId w:val="3"/>
        </w:numPr>
        <w:jc w:val="both"/>
        <w:rPr>
          <w:rFonts w:ascii="Calibri" w:hAnsi="Calibri" w:cs="Calibri"/>
          <w:sz w:val="20"/>
          <w:szCs w:val="20"/>
        </w:rPr>
      </w:pPr>
      <w:r w:rsidRPr="00300BBC">
        <w:rPr>
          <w:rFonts w:ascii="Calibri" w:hAnsi="Calibri" w:cs="Calibri"/>
          <w:sz w:val="20"/>
          <w:szCs w:val="20"/>
        </w:rPr>
        <w:t xml:space="preserve">V rámci hodnotícího kritéria nejnižší nabídková cena bude hodnocena celková výše nabídkové ceny bez DPH ve </w:t>
      </w:r>
      <w:r w:rsidRPr="00DA58C1">
        <w:rPr>
          <w:rFonts w:ascii="Calibri" w:hAnsi="Calibri" w:cs="Calibri"/>
          <w:sz w:val="20"/>
          <w:szCs w:val="20"/>
        </w:rPr>
        <w:t xml:space="preserve">smyslu odst. </w:t>
      </w:r>
      <w:r w:rsidR="00AD4D5A">
        <w:rPr>
          <w:rFonts w:ascii="Calibri" w:hAnsi="Calibri" w:cs="Calibri"/>
          <w:sz w:val="20"/>
          <w:szCs w:val="20"/>
        </w:rPr>
        <w:t xml:space="preserve">14.4 </w:t>
      </w:r>
      <w:r w:rsidRPr="00DA58C1">
        <w:rPr>
          <w:rFonts w:ascii="Calibri" w:hAnsi="Calibri" w:cs="Calibri"/>
          <w:sz w:val="20"/>
          <w:szCs w:val="20"/>
        </w:rPr>
        <w:t>těchto Pokynů (vkládaná do těla závazného vzoru smlouvy). Jako výhodnější bude hodnocena taková celková výše nabídkové ceny bez DPH ve smyslu odst.</w:t>
      </w:r>
      <w:r>
        <w:rPr>
          <w:rFonts w:ascii="Calibri" w:hAnsi="Calibri" w:cs="Calibri"/>
          <w:sz w:val="20"/>
          <w:szCs w:val="20"/>
        </w:rPr>
        <w:t> </w:t>
      </w:r>
      <w:r w:rsidR="00AD4D5A">
        <w:rPr>
          <w:rFonts w:ascii="Calibri" w:hAnsi="Calibri" w:cs="Calibri"/>
          <w:sz w:val="20"/>
          <w:szCs w:val="20"/>
        </w:rPr>
        <w:t xml:space="preserve">14.4 </w:t>
      </w:r>
      <w:r w:rsidRPr="00DA58C1">
        <w:rPr>
          <w:rFonts w:ascii="Calibri" w:hAnsi="Calibri" w:cs="Calibri"/>
          <w:sz w:val="20"/>
          <w:szCs w:val="20"/>
        </w:rPr>
        <w:t>těchto Pokynů (vkládaná</w:t>
      </w:r>
      <w:r>
        <w:rPr>
          <w:rFonts w:ascii="Calibri" w:hAnsi="Calibri" w:cs="Calibri"/>
          <w:sz w:val="20"/>
          <w:szCs w:val="20"/>
        </w:rPr>
        <w:t xml:space="preserve"> do těla závazného vzoru smlouvy)</w:t>
      </w:r>
      <w:r w:rsidRPr="00300BBC">
        <w:rPr>
          <w:rFonts w:ascii="Calibri" w:hAnsi="Calibri" w:cs="Calibri"/>
          <w:sz w:val="20"/>
          <w:szCs w:val="20"/>
        </w:rPr>
        <w:t xml:space="preserve">, která bude nižší oproti celkovým výším nabídkových cen bez DPH ve smyslu odst. </w:t>
      </w:r>
      <w:r w:rsidR="00AD4D5A">
        <w:rPr>
          <w:rFonts w:ascii="Calibri" w:hAnsi="Calibri" w:cs="Calibri"/>
          <w:sz w:val="20"/>
          <w:szCs w:val="20"/>
        </w:rPr>
        <w:t xml:space="preserve">14.4 </w:t>
      </w:r>
      <w:r w:rsidRPr="00300BBC">
        <w:rPr>
          <w:rFonts w:ascii="Calibri" w:hAnsi="Calibri" w:cs="Calibri"/>
          <w:sz w:val="20"/>
          <w:szCs w:val="20"/>
        </w:rPr>
        <w:t>těchto Pokynů</w:t>
      </w:r>
      <w:r>
        <w:rPr>
          <w:rFonts w:ascii="Calibri" w:hAnsi="Calibri" w:cs="Calibri"/>
          <w:sz w:val="20"/>
          <w:szCs w:val="20"/>
        </w:rPr>
        <w:t xml:space="preserve"> (vkládaných do těla závazného vzoru smlouvy)</w:t>
      </w:r>
      <w:r w:rsidRPr="00300BBC">
        <w:rPr>
          <w:rFonts w:ascii="Calibri" w:hAnsi="Calibri" w:cs="Calibri"/>
          <w:sz w:val="20"/>
          <w:szCs w:val="20"/>
        </w:rPr>
        <w:t xml:space="preserve"> uváděným ostatními uchazeči.</w:t>
      </w:r>
    </w:p>
    <w:p w:rsidR="0062557B" w:rsidRPr="00F307F8" w:rsidRDefault="0062557B" w:rsidP="00F307F8">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9" w:name="_Toc406146797"/>
      <w:r w:rsidRPr="00300BBC">
        <w:rPr>
          <w:rFonts w:ascii="Calibri" w:hAnsi="Calibri" w:cs="Calibri"/>
          <w:kern w:val="28"/>
          <w:sz w:val="24"/>
          <w:szCs w:val="24"/>
          <w:lang w:val="cs-CZ"/>
        </w:rPr>
        <w:t>ZRUŠENÍ ZADÁVACÍHO ŘÍZENÍ</w:t>
      </w:r>
      <w:bookmarkEnd w:id="69"/>
    </w:p>
    <w:p w:rsidR="0062557B" w:rsidRPr="00300BBC" w:rsidRDefault="0062557B" w:rsidP="00F307F8">
      <w:pPr>
        <w:rPr>
          <w:rFonts w:ascii="Calibri" w:hAnsi="Calibri" w:cs="Calibri"/>
          <w:sz w:val="20"/>
          <w:szCs w:val="20"/>
        </w:rPr>
      </w:pPr>
    </w:p>
    <w:p w:rsidR="0062557B" w:rsidRDefault="0062557B" w:rsidP="0052293C">
      <w:pPr>
        <w:numPr>
          <w:ilvl w:val="1"/>
          <w:numId w:val="3"/>
        </w:numPr>
        <w:jc w:val="both"/>
        <w:rPr>
          <w:rFonts w:ascii="Calibri" w:hAnsi="Calibri" w:cs="Calibri"/>
          <w:sz w:val="20"/>
          <w:szCs w:val="20"/>
        </w:rPr>
      </w:pPr>
      <w:r w:rsidRPr="00300BBC">
        <w:rPr>
          <w:rFonts w:ascii="Calibri" w:hAnsi="Calibri" w:cs="Calibri"/>
          <w:sz w:val="20"/>
          <w:szCs w:val="20"/>
        </w:rPr>
        <w:t>Zrušení zadávacího řízení této veřejné zakázky upravuje § 84 ZVZ.</w:t>
      </w:r>
    </w:p>
    <w:p w:rsidR="0062557B" w:rsidRPr="00300BBC" w:rsidRDefault="0062557B" w:rsidP="008F713B">
      <w:pPr>
        <w:ind w:left="1414"/>
        <w:jc w:val="both"/>
        <w:rPr>
          <w:rFonts w:ascii="Calibri" w:hAnsi="Calibri" w:cs="Calibri"/>
          <w:sz w:val="20"/>
          <w:szCs w:val="20"/>
        </w:rPr>
      </w:pPr>
    </w:p>
    <w:p w:rsidR="0062557B" w:rsidRDefault="0062557B" w:rsidP="009C7439">
      <w:pPr>
        <w:numPr>
          <w:ilvl w:val="1"/>
          <w:numId w:val="3"/>
        </w:numPr>
        <w:jc w:val="both"/>
        <w:rPr>
          <w:rFonts w:ascii="Calibri" w:hAnsi="Calibri" w:cs="Calibri"/>
          <w:sz w:val="20"/>
          <w:szCs w:val="20"/>
        </w:rPr>
      </w:pPr>
      <w:r w:rsidRPr="00300BBC">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AD4D5A" w:rsidRDefault="00AD4D5A" w:rsidP="00AD4D5A">
      <w:pPr>
        <w:pStyle w:val="Odstavecseseznamem"/>
        <w:rPr>
          <w:rFonts w:ascii="Calibri" w:hAnsi="Calibri" w:cs="Calibri"/>
          <w:sz w:val="20"/>
          <w:szCs w:val="20"/>
        </w:rPr>
      </w:pPr>
    </w:p>
    <w:p w:rsidR="00AD4D5A" w:rsidRDefault="00AD4D5A" w:rsidP="00AD4D5A">
      <w:pPr>
        <w:numPr>
          <w:ilvl w:val="1"/>
          <w:numId w:val="3"/>
        </w:numPr>
        <w:jc w:val="both"/>
        <w:rPr>
          <w:rFonts w:ascii="Calibri" w:hAnsi="Calibri" w:cs="Calibri"/>
          <w:sz w:val="20"/>
          <w:szCs w:val="20"/>
        </w:rPr>
      </w:pPr>
      <w:r w:rsidRPr="00991D8C">
        <w:rPr>
          <w:rFonts w:ascii="Calibri" w:hAnsi="Calibri" w:cs="Calibri"/>
          <w:sz w:val="20"/>
          <w:szCs w:val="20"/>
        </w:rPr>
        <w:t xml:space="preserve">Zadavatel </w:t>
      </w:r>
      <w:r>
        <w:rPr>
          <w:rFonts w:ascii="Calibri" w:hAnsi="Calibri" w:cs="Calibri"/>
          <w:sz w:val="20"/>
          <w:szCs w:val="20"/>
        </w:rPr>
        <w:t xml:space="preserve">si mimo jiné vyhrazuje právo zrušit </w:t>
      </w:r>
      <w:r w:rsidRPr="00991D8C">
        <w:rPr>
          <w:rFonts w:ascii="Calibri" w:hAnsi="Calibri" w:cs="Calibri"/>
          <w:sz w:val="20"/>
          <w:szCs w:val="20"/>
        </w:rPr>
        <w:t>zadávací řízení v případě, že k hodnocení zůstanou pouze nabídky s nabídkovou cenou převyšující předpokládanou hodnotu zakázky uvedenou v oznámení o zakázce a v čl. 5.3 těchto Pokynů pro dodavatele.</w:t>
      </w:r>
    </w:p>
    <w:p w:rsidR="00547DC1" w:rsidRDefault="00547DC1" w:rsidP="00547DC1">
      <w:pPr>
        <w:pStyle w:val="Odstavecseseznamem"/>
        <w:rPr>
          <w:rFonts w:ascii="Calibri" w:hAnsi="Calibri" w:cs="Calibri"/>
          <w:sz w:val="20"/>
          <w:szCs w:val="20"/>
        </w:rPr>
      </w:pPr>
    </w:p>
    <w:p w:rsidR="00547DC1" w:rsidRPr="00D70482" w:rsidRDefault="00547DC1" w:rsidP="009B0DC9">
      <w:pPr>
        <w:numPr>
          <w:ilvl w:val="1"/>
          <w:numId w:val="3"/>
        </w:numPr>
        <w:jc w:val="both"/>
        <w:rPr>
          <w:rFonts w:ascii="Calibri" w:hAnsi="Calibri" w:cs="Calibri"/>
          <w:sz w:val="20"/>
          <w:szCs w:val="20"/>
        </w:rPr>
      </w:pPr>
      <w:r w:rsidRPr="00D70482">
        <w:rPr>
          <w:rFonts w:ascii="Calibri" w:hAnsi="Calibri" w:cs="Calibri"/>
          <w:sz w:val="20"/>
          <w:szCs w:val="20"/>
        </w:rPr>
        <w:t>Zadavatel si rovněž vyhrazuje právo zrušit zadávací řízení, pokud stavební povolení bude obsahovat podmínky, které nebyly zohledněny v zadávací dokumentaci, nebo nebude-li vydané stavební povolení pravomocné.</w:t>
      </w:r>
    </w:p>
    <w:p w:rsidR="00547DC1" w:rsidRDefault="00547DC1" w:rsidP="00547DC1">
      <w:pPr>
        <w:ind w:left="1414"/>
        <w:jc w:val="both"/>
        <w:rPr>
          <w:rFonts w:ascii="Calibri" w:hAnsi="Calibri" w:cs="Calibri"/>
          <w:sz w:val="20"/>
          <w:szCs w:val="20"/>
        </w:rPr>
      </w:pPr>
    </w:p>
    <w:p w:rsidR="0062557B" w:rsidRPr="00F307F8" w:rsidRDefault="0062557B" w:rsidP="00F307F8">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0" w:name="_Toc406146798"/>
      <w:r w:rsidRPr="00300BBC">
        <w:rPr>
          <w:rFonts w:ascii="Calibri" w:hAnsi="Calibri" w:cs="Calibri"/>
          <w:kern w:val="28"/>
          <w:sz w:val="24"/>
          <w:szCs w:val="24"/>
          <w:lang w:val="cs-CZ"/>
        </w:rPr>
        <w:t>UZAVŘENÍ SMLOUVY</w:t>
      </w:r>
      <w:bookmarkEnd w:id="70"/>
    </w:p>
    <w:p w:rsidR="0062557B" w:rsidRPr="00F307F8" w:rsidRDefault="0062557B">
      <w:pPr>
        <w:rPr>
          <w:rFonts w:ascii="Calibri" w:hAnsi="Calibri" w:cs="Calibri"/>
          <w:sz w:val="20"/>
          <w:szCs w:val="20"/>
        </w:rPr>
      </w:pPr>
    </w:p>
    <w:p w:rsidR="0062557B" w:rsidRDefault="0062557B" w:rsidP="0052293C">
      <w:pPr>
        <w:numPr>
          <w:ilvl w:val="1"/>
          <w:numId w:val="3"/>
        </w:numPr>
        <w:jc w:val="both"/>
        <w:rPr>
          <w:rFonts w:ascii="Calibri" w:hAnsi="Calibri" w:cs="Calibri"/>
          <w:sz w:val="20"/>
          <w:szCs w:val="20"/>
        </w:rPr>
      </w:pPr>
      <w:r w:rsidRPr="00300BBC">
        <w:rPr>
          <w:rFonts w:ascii="Calibri" w:hAnsi="Calibri" w:cs="Calibri"/>
          <w:sz w:val="20"/>
          <w:szCs w:val="20"/>
        </w:rPr>
        <w:t>Uzavření Smlouvy s vybraným uchazečem upravuje ust. § 8</w:t>
      </w:r>
      <w:r w:rsidR="0052293C">
        <w:rPr>
          <w:rFonts w:ascii="Calibri" w:hAnsi="Calibri" w:cs="Calibri"/>
          <w:sz w:val="20"/>
          <w:szCs w:val="20"/>
        </w:rPr>
        <w:t>2 ZVZ. Smlouva bude uzavřena ve </w:t>
      </w:r>
      <w:r w:rsidRPr="00300BBC">
        <w:rPr>
          <w:rFonts w:ascii="Calibri" w:hAnsi="Calibri" w:cs="Calibri"/>
          <w:sz w:val="20"/>
          <w:szCs w:val="20"/>
        </w:rPr>
        <w:t>formě uvedené v dílu 2 této zadávací dokumentace s názvem Závazný vzor smlouvy.</w:t>
      </w:r>
    </w:p>
    <w:p w:rsidR="0062557B" w:rsidRPr="00F307F8" w:rsidRDefault="0062557B" w:rsidP="00F307F8">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1" w:name="_Toc406146799"/>
      <w:r w:rsidRPr="00300BBC">
        <w:rPr>
          <w:rFonts w:ascii="Calibri" w:hAnsi="Calibri" w:cs="Calibri"/>
          <w:kern w:val="28"/>
          <w:sz w:val="24"/>
          <w:szCs w:val="24"/>
          <w:lang w:val="cs-CZ"/>
        </w:rPr>
        <w:t>PŘÍLOHY TĚCHTO POKYNŮ</w:t>
      </w:r>
      <w:bookmarkEnd w:id="71"/>
    </w:p>
    <w:p w:rsidR="0062557B" w:rsidRPr="00300BBC" w:rsidRDefault="0062557B" w:rsidP="006B3FDD">
      <w:pPr>
        <w:jc w:val="both"/>
        <w:rPr>
          <w:rFonts w:ascii="Calibri" w:hAnsi="Calibri" w:cs="Calibri"/>
          <w:sz w:val="22"/>
          <w:szCs w:val="22"/>
        </w:rPr>
      </w:pPr>
    </w:p>
    <w:tbl>
      <w:tblPr>
        <w:tblW w:w="0" w:type="auto"/>
        <w:tblLook w:val="00A0" w:firstRow="1" w:lastRow="0" w:firstColumn="1" w:lastColumn="0" w:noHBand="0" w:noVBand="0"/>
      </w:tblPr>
      <w:tblGrid>
        <w:gridCol w:w="2359"/>
        <w:gridCol w:w="7059"/>
      </w:tblGrid>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1</w:t>
            </w:r>
          </w:p>
        </w:tc>
        <w:tc>
          <w:tcPr>
            <w:tcW w:w="7059" w:type="dxa"/>
          </w:tcPr>
          <w:p w:rsidR="0062557B" w:rsidRPr="00300BBC" w:rsidRDefault="00C470A3" w:rsidP="00EC155B">
            <w:pPr>
              <w:jc w:val="both"/>
              <w:rPr>
                <w:rFonts w:ascii="Calibri" w:hAnsi="Calibri" w:cs="Calibri"/>
                <w:sz w:val="20"/>
                <w:szCs w:val="20"/>
              </w:rPr>
            </w:pPr>
            <w:r w:rsidRPr="00300BBC">
              <w:rPr>
                <w:rFonts w:ascii="Calibri" w:hAnsi="Calibri" w:cs="Calibri"/>
                <w:sz w:val="20"/>
                <w:szCs w:val="20"/>
              </w:rPr>
              <w:t>Vzorový formulář bankovní záruky za nabídku</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2</w:t>
            </w:r>
          </w:p>
        </w:tc>
        <w:tc>
          <w:tcPr>
            <w:tcW w:w="7059" w:type="dxa"/>
          </w:tcPr>
          <w:p w:rsidR="0062557B" w:rsidRPr="00300BBC" w:rsidRDefault="00C470A3" w:rsidP="00EC155B">
            <w:pPr>
              <w:jc w:val="both"/>
              <w:rPr>
                <w:rFonts w:ascii="Calibri" w:hAnsi="Calibri" w:cs="Calibri"/>
                <w:sz w:val="20"/>
                <w:szCs w:val="20"/>
              </w:rPr>
            </w:pPr>
            <w:r w:rsidRPr="00300BBC">
              <w:rPr>
                <w:rFonts w:ascii="Calibri" w:hAnsi="Calibri" w:cs="Calibri"/>
                <w:sz w:val="20"/>
                <w:szCs w:val="20"/>
              </w:rPr>
              <w:t>Všeobecné informace o uchazeči</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3</w:t>
            </w:r>
          </w:p>
        </w:tc>
        <w:tc>
          <w:tcPr>
            <w:tcW w:w="7059" w:type="dxa"/>
          </w:tcPr>
          <w:p w:rsidR="0062557B" w:rsidRPr="00E55746" w:rsidRDefault="00C470A3" w:rsidP="00EC155B">
            <w:pPr>
              <w:jc w:val="both"/>
              <w:rPr>
                <w:rFonts w:ascii="Calibri" w:hAnsi="Calibri" w:cs="Calibri"/>
                <w:sz w:val="20"/>
                <w:szCs w:val="20"/>
              </w:rPr>
            </w:pPr>
            <w:r w:rsidRPr="00E55746">
              <w:rPr>
                <w:rFonts w:ascii="Calibri" w:hAnsi="Calibri" w:cs="Calibri"/>
                <w:sz w:val="20"/>
                <w:szCs w:val="20"/>
              </w:rPr>
              <w:t>Zadání části prací subdodavatelům</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4</w:t>
            </w:r>
          </w:p>
        </w:tc>
        <w:tc>
          <w:tcPr>
            <w:tcW w:w="7059" w:type="dxa"/>
          </w:tcPr>
          <w:p w:rsidR="0062557B" w:rsidRPr="00E55746" w:rsidRDefault="00C470A3" w:rsidP="00E85C32">
            <w:pPr>
              <w:jc w:val="both"/>
              <w:rPr>
                <w:rFonts w:ascii="Calibri" w:hAnsi="Calibri" w:cs="Calibri"/>
                <w:sz w:val="20"/>
                <w:szCs w:val="20"/>
              </w:rPr>
            </w:pPr>
            <w:r w:rsidRPr="00E55746">
              <w:rPr>
                <w:rFonts w:ascii="Calibri" w:hAnsi="Calibri" w:cs="Calibri"/>
                <w:sz w:val="20"/>
                <w:szCs w:val="20"/>
              </w:rPr>
              <w:t xml:space="preserve">Údaje o </w:t>
            </w:r>
            <w:r w:rsidR="00E85C32" w:rsidRPr="00E55746">
              <w:rPr>
                <w:rFonts w:ascii="Calibri" w:hAnsi="Calibri" w:cs="Calibri"/>
                <w:sz w:val="20"/>
                <w:szCs w:val="20"/>
              </w:rPr>
              <w:t xml:space="preserve">společnosti </w:t>
            </w:r>
            <w:r w:rsidRPr="00E55746">
              <w:rPr>
                <w:rFonts w:ascii="Calibri" w:hAnsi="Calibri" w:cs="Calibri"/>
                <w:sz w:val="20"/>
                <w:szCs w:val="20"/>
              </w:rPr>
              <w:t>uchazečů podávajících nabídku společně</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5</w:t>
            </w:r>
          </w:p>
        </w:tc>
        <w:tc>
          <w:tcPr>
            <w:tcW w:w="7059" w:type="dxa"/>
          </w:tcPr>
          <w:p w:rsidR="0062557B" w:rsidRPr="00E55746" w:rsidRDefault="00C470A3" w:rsidP="003A0F4D">
            <w:pPr>
              <w:jc w:val="both"/>
              <w:rPr>
                <w:rFonts w:ascii="Calibri" w:hAnsi="Calibri" w:cs="Calibri"/>
                <w:sz w:val="20"/>
                <w:szCs w:val="20"/>
              </w:rPr>
            </w:pPr>
            <w:r w:rsidRPr="00E55746">
              <w:rPr>
                <w:rFonts w:ascii="Calibri" w:hAnsi="Calibri" w:cs="Calibri"/>
                <w:sz w:val="20"/>
                <w:szCs w:val="20"/>
              </w:rPr>
              <w:t>Seznam stavebních prací</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6</w:t>
            </w:r>
          </w:p>
        </w:tc>
        <w:tc>
          <w:tcPr>
            <w:tcW w:w="7059" w:type="dxa"/>
          </w:tcPr>
          <w:p w:rsidR="0062557B" w:rsidRPr="00E55746" w:rsidRDefault="00C470A3" w:rsidP="00EC155B">
            <w:pPr>
              <w:jc w:val="both"/>
              <w:rPr>
                <w:rFonts w:ascii="Calibri" w:hAnsi="Calibri" w:cs="Calibri"/>
                <w:sz w:val="20"/>
                <w:szCs w:val="20"/>
              </w:rPr>
            </w:pPr>
            <w:r w:rsidRPr="00E55746">
              <w:rPr>
                <w:rFonts w:ascii="Calibri" w:hAnsi="Calibri" w:cs="Calibri"/>
                <w:sz w:val="20"/>
                <w:szCs w:val="20"/>
              </w:rPr>
              <w:t>Seznam personálu dodavatele</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7</w:t>
            </w:r>
          </w:p>
        </w:tc>
        <w:tc>
          <w:tcPr>
            <w:tcW w:w="7059" w:type="dxa"/>
          </w:tcPr>
          <w:p w:rsidR="0062557B" w:rsidRPr="00300BBC" w:rsidRDefault="00C470A3" w:rsidP="003E60D4">
            <w:pPr>
              <w:jc w:val="both"/>
              <w:rPr>
                <w:rFonts w:ascii="Calibri" w:hAnsi="Calibri" w:cs="Calibri"/>
                <w:sz w:val="20"/>
                <w:szCs w:val="20"/>
              </w:rPr>
            </w:pPr>
            <w:r w:rsidRPr="00300BBC">
              <w:rPr>
                <w:rFonts w:ascii="Calibri" w:hAnsi="Calibri" w:cs="Calibri"/>
                <w:sz w:val="20"/>
                <w:szCs w:val="20"/>
              </w:rPr>
              <w:t>Vzor životopisu</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8</w:t>
            </w:r>
          </w:p>
        </w:tc>
        <w:tc>
          <w:tcPr>
            <w:tcW w:w="7059" w:type="dxa"/>
          </w:tcPr>
          <w:p w:rsidR="0062557B" w:rsidRPr="00300BBC" w:rsidRDefault="00C470A3" w:rsidP="003E60D4">
            <w:pPr>
              <w:jc w:val="both"/>
              <w:rPr>
                <w:rFonts w:ascii="Calibri" w:hAnsi="Calibri" w:cs="Calibri"/>
                <w:b/>
                <w:bCs/>
                <w:sz w:val="20"/>
                <w:szCs w:val="20"/>
              </w:rPr>
            </w:pPr>
            <w:r w:rsidRPr="00300BBC">
              <w:rPr>
                <w:rFonts w:ascii="Calibri" w:hAnsi="Calibri" w:cs="Calibri"/>
                <w:sz w:val="20"/>
                <w:szCs w:val="20"/>
              </w:rPr>
              <w:t>Vzor čestného prohlášení o splnění základních kvalifikačních předpokladů</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9</w:t>
            </w:r>
          </w:p>
        </w:tc>
        <w:tc>
          <w:tcPr>
            <w:tcW w:w="7059" w:type="dxa"/>
          </w:tcPr>
          <w:p w:rsidR="0062557B" w:rsidRPr="00300BBC" w:rsidRDefault="00C470A3" w:rsidP="003E60D4">
            <w:pPr>
              <w:jc w:val="both"/>
              <w:rPr>
                <w:rFonts w:ascii="Calibri" w:hAnsi="Calibri" w:cs="Calibri"/>
                <w:sz w:val="20"/>
                <w:szCs w:val="20"/>
              </w:rPr>
            </w:pPr>
            <w:r w:rsidRPr="00300BBC">
              <w:rPr>
                <w:rFonts w:ascii="Calibri" w:hAnsi="Calibri" w:cs="Calibri"/>
                <w:sz w:val="20"/>
                <w:szCs w:val="20"/>
              </w:rPr>
              <w:t xml:space="preserve">Informace o tom, zda budou na staveništi působit </w:t>
            </w:r>
            <w:r>
              <w:rPr>
                <w:rFonts w:ascii="Calibri" w:hAnsi="Calibri" w:cs="Calibri"/>
                <w:sz w:val="20"/>
                <w:szCs w:val="20"/>
              </w:rPr>
              <w:t>zaměstnanci více než jednoho</w:t>
            </w:r>
            <w:r w:rsidRPr="00300BBC">
              <w:rPr>
                <w:rFonts w:ascii="Calibri" w:hAnsi="Calibri" w:cs="Calibri"/>
                <w:sz w:val="20"/>
                <w:szCs w:val="20"/>
              </w:rPr>
              <w:t xml:space="preserve"> zhotovitele</w:t>
            </w:r>
          </w:p>
        </w:tc>
      </w:tr>
    </w:tbl>
    <w:p w:rsidR="0096398D" w:rsidRDefault="0096398D" w:rsidP="006B3FDD">
      <w:pPr>
        <w:jc w:val="both"/>
        <w:rPr>
          <w:rFonts w:ascii="Calibri" w:hAnsi="Calibri" w:cs="Calibri"/>
          <w:sz w:val="22"/>
          <w:szCs w:val="22"/>
        </w:rPr>
      </w:pPr>
    </w:p>
    <w:p w:rsidR="0062557B" w:rsidRPr="00E33752" w:rsidRDefault="0062557B" w:rsidP="006B3FDD">
      <w:pPr>
        <w:jc w:val="both"/>
        <w:rPr>
          <w:rFonts w:ascii="Calibri" w:hAnsi="Calibri" w:cs="Calibri"/>
          <w:b/>
          <w:bCs/>
          <w:sz w:val="20"/>
          <w:szCs w:val="20"/>
        </w:rPr>
      </w:pPr>
      <w:r w:rsidRPr="00E33752">
        <w:rPr>
          <w:rFonts w:ascii="Calibri" w:hAnsi="Calibri" w:cs="Calibri"/>
          <w:sz w:val="20"/>
          <w:szCs w:val="20"/>
        </w:rPr>
        <w:t>V Praze dne</w:t>
      </w:r>
      <w:r w:rsidR="0052293C">
        <w:rPr>
          <w:rFonts w:ascii="Calibri" w:hAnsi="Calibri" w:cs="Calibri"/>
          <w:sz w:val="20"/>
          <w:szCs w:val="20"/>
        </w:rPr>
        <w:t xml:space="preserve"> ……………………</w:t>
      </w:r>
    </w:p>
    <w:p w:rsidR="0062557B" w:rsidRPr="00E33752" w:rsidRDefault="0062557B" w:rsidP="006B3FDD">
      <w:pPr>
        <w:jc w:val="both"/>
        <w:rPr>
          <w:rFonts w:ascii="Calibri" w:hAnsi="Calibri" w:cs="Calibri"/>
          <w:sz w:val="20"/>
          <w:szCs w:val="20"/>
        </w:rPr>
      </w:pPr>
    </w:p>
    <w:tbl>
      <w:tblPr>
        <w:tblW w:w="0" w:type="auto"/>
        <w:tblLook w:val="00A0" w:firstRow="1" w:lastRow="0" w:firstColumn="1" w:lastColumn="0" w:noHBand="0" w:noVBand="0"/>
      </w:tblPr>
      <w:tblGrid>
        <w:gridCol w:w="9418"/>
      </w:tblGrid>
      <w:tr w:rsidR="0062557B" w:rsidRPr="00E33752" w:rsidTr="009B0DC9">
        <w:tc>
          <w:tcPr>
            <w:tcW w:w="9418" w:type="dxa"/>
          </w:tcPr>
          <w:p w:rsidR="0062557B" w:rsidRPr="00E33752" w:rsidRDefault="0062557B" w:rsidP="00EC155B">
            <w:pPr>
              <w:jc w:val="center"/>
              <w:rPr>
                <w:rFonts w:ascii="Calibri" w:hAnsi="Calibri" w:cs="Calibri"/>
                <w:sz w:val="20"/>
                <w:szCs w:val="20"/>
              </w:rPr>
            </w:pPr>
            <w:r w:rsidRPr="00E33752">
              <w:rPr>
                <w:rFonts w:ascii="Calibri" w:hAnsi="Calibri" w:cs="Calibri"/>
                <w:sz w:val="20"/>
                <w:szCs w:val="20"/>
              </w:rPr>
              <w:t>…………………………………………….</w:t>
            </w:r>
          </w:p>
        </w:tc>
      </w:tr>
      <w:tr w:rsidR="0062557B" w:rsidRPr="00E33752" w:rsidTr="009B0DC9">
        <w:tc>
          <w:tcPr>
            <w:tcW w:w="9418" w:type="dxa"/>
          </w:tcPr>
          <w:p w:rsidR="0062557B" w:rsidRPr="00E33752" w:rsidRDefault="004F4B50" w:rsidP="00EC155B">
            <w:pPr>
              <w:jc w:val="center"/>
              <w:rPr>
                <w:rFonts w:ascii="Calibri" w:hAnsi="Calibri" w:cs="Calibri"/>
                <w:b/>
                <w:bCs/>
                <w:sz w:val="20"/>
                <w:szCs w:val="20"/>
              </w:rPr>
            </w:pPr>
            <w:r>
              <w:rPr>
                <w:rFonts w:ascii="Calibri" w:hAnsi="Calibri" w:cs="Calibri"/>
                <w:b/>
                <w:bCs/>
                <w:sz w:val="20"/>
                <w:szCs w:val="20"/>
              </w:rPr>
              <w:t>Ing. Bohuslav Navrátil</w:t>
            </w:r>
          </w:p>
        </w:tc>
      </w:tr>
      <w:tr w:rsidR="0062557B" w:rsidRPr="00E33752" w:rsidTr="009B0DC9">
        <w:tc>
          <w:tcPr>
            <w:tcW w:w="9418" w:type="dxa"/>
          </w:tcPr>
          <w:p w:rsidR="0062557B" w:rsidRPr="00E33752" w:rsidRDefault="004F4B50" w:rsidP="004F4B50">
            <w:pPr>
              <w:jc w:val="center"/>
              <w:rPr>
                <w:rFonts w:ascii="Calibri" w:hAnsi="Calibri" w:cs="Calibri"/>
                <w:b/>
                <w:bCs/>
                <w:sz w:val="20"/>
                <w:szCs w:val="20"/>
              </w:rPr>
            </w:pPr>
            <w:r>
              <w:rPr>
                <w:rFonts w:ascii="Calibri" w:hAnsi="Calibri" w:cs="Calibri"/>
                <w:b/>
                <w:bCs/>
                <w:sz w:val="20"/>
                <w:szCs w:val="20"/>
              </w:rPr>
              <w:t>náměstek GŘ pro provozuschopnost dráhy</w:t>
            </w:r>
          </w:p>
        </w:tc>
      </w:tr>
      <w:tr w:rsidR="0062557B" w:rsidRPr="00E33752" w:rsidTr="009B0DC9">
        <w:tc>
          <w:tcPr>
            <w:tcW w:w="9418" w:type="dxa"/>
          </w:tcPr>
          <w:p w:rsidR="0062557B" w:rsidRPr="00E33752" w:rsidRDefault="0062557B" w:rsidP="009A7C02">
            <w:pPr>
              <w:jc w:val="center"/>
              <w:rPr>
                <w:rFonts w:ascii="Calibri" w:hAnsi="Calibri" w:cs="Calibri"/>
                <w:b/>
                <w:bCs/>
                <w:sz w:val="20"/>
                <w:szCs w:val="20"/>
              </w:rPr>
            </w:pPr>
            <w:r w:rsidRPr="00E33752">
              <w:rPr>
                <w:rFonts w:ascii="Calibri" w:hAnsi="Calibri" w:cs="Calibri"/>
                <w:b/>
                <w:bCs/>
                <w:sz w:val="20"/>
                <w:szCs w:val="20"/>
              </w:rPr>
              <w:t>Správa železniční dopravní cesty,</w:t>
            </w:r>
          </w:p>
          <w:p w:rsidR="0062557B" w:rsidRPr="00E33752" w:rsidRDefault="0062557B" w:rsidP="009A7C02">
            <w:pPr>
              <w:jc w:val="center"/>
              <w:rPr>
                <w:rFonts w:ascii="Calibri" w:hAnsi="Calibri" w:cs="Calibri"/>
                <w:b/>
                <w:bCs/>
                <w:sz w:val="20"/>
                <w:szCs w:val="20"/>
              </w:rPr>
            </w:pPr>
            <w:r w:rsidRPr="00E33752">
              <w:rPr>
                <w:rFonts w:ascii="Calibri" w:hAnsi="Calibri" w:cs="Calibri"/>
                <w:b/>
                <w:bCs/>
                <w:sz w:val="20"/>
                <w:szCs w:val="20"/>
              </w:rPr>
              <w:t>státní organizace</w:t>
            </w:r>
          </w:p>
        </w:tc>
      </w:tr>
    </w:tbl>
    <w:p w:rsidR="0096398D" w:rsidRPr="00300BBC" w:rsidRDefault="0062557B" w:rsidP="0096398D">
      <w:pPr>
        <w:spacing w:after="240"/>
        <w:jc w:val="center"/>
        <w:rPr>
          <w:rFonts w:ascii="Calibri" w:hAnsi="Calibri" w:cs="Calibri"/>
          <w:b/>
          <w:bCs/>
          <w:sz w:val="22"/>
          <w:szCs w:val="22"/>
        </w:rPr>
      </w:pPr>
      <w:r w:rsidRPr="00300BBC">
        <w:br w:type="page"/>
      </w:r>
      <w:r w:rsidR="0096398D" w:rsidRPr="00300BBC">
        <w:rPr>
          <w:rFonts w:ascii="Calibri" w:hAnsi="Calibri" w:cs="Calibri"/>
          <w:b/>
          <w:bCs/>
          <w:sz w:val="22"/>
          <w:szCs w:val="22"/>
        </w:rPr>
        <w:lastRenderedPageBreak/>
        <w:t xml:space="preserve">Příloha č. </w:t>
      </w:r>
      <w:r w:rsidR="0096398D">
        <w:rPr>
          <w:rFonts w:ascii="Calibri" w:hAnsi="Calibri" w:cs="Calibri"/>
          <w:b/>
          <w:bCs/>
          <w:sz w:val="22"/>
          <w:szCs w:val="22"/>
        </w:rPr>
        <w:t>1</w:t>
      </w:r>
      <w:r w:rsidR="0096398D" w:rsidRPr="00300BBC">
        <w:rPr>
          <w:rFonts w:ascii="Calibri" w:hAnsi="Calibri" w:cs="Calibri"/>
          <w:b/>
          <w:bCs/>
          <w:sz w:val="22"/>
          <w:szCs w:val="22"/>
        </w:rPr>
        <w:t xml:space="preserve"> </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Vzorový formulář bankovní záruky za nabídku</w:t>
      </w:r>
    </w:p>
    <w:p w:rsidR="0096398D" w:rsidRPr="00300BBC" w:rsidRDefault="0096398D" w:rsidP="0096398D">
      <w:pPr>
        <w:rPr>
          <w:rFonts w:ascii="Calibri" w:hAnsi="Calibri" w:cs="Calibri"/>
          <w:sz w:val="20"/>
          <w:szCs w:val="20"/>
        </w:rPr>
      </w:pPr>
    </w:p>
    <w:p w:rsidR="0096398D" w:rsidRPr="00300BBC" w:rsidRDefault="0096398D" w:rsidP="0096398D">
      <w:pPr>
        <w:jc w:val="center"/>
        <w:rPr>
          <w:rFonts w:ascii="Calibri" w:hAnsi="Calibri" w:cs="Calibri"/>
          <w:b/>
          <w:bCs/>
          <w:sz w:val="20"/>
          <w:szCs w:val="20"/>
        </w:rPr>
      </w:pPr>
      <w:r w:rsidRPr="00300BBC">
        <w:rPr>
          <w:rFonts w:ascii="Calibri" w:hAnsi="Calibri" w:cs="Calibri"/>
          <w:b/>
          <w:bCs/>
          <w:sz w:val="20"/>
          <w:szCs w:val="20"/>
          <w:highlight w:val="yellow"/>
        </w:rPr>
        <w:t>Přesná identifikace veřejné zakázky</w:t>
      </w:r>
    </w:p>
    <w:p w:rsidR="0096398D" w:rsidRPr="00300BBC" w:rsidRDefault="0096398D" w:rsidP="0096398D">
      <w:pPr>
        <w:rPr>
          <w:rFonts w:ascii="Calibri" w:hAnsi="Calibri" w:cs="Calibri"/>
          <w:sz w:val="20"/>
          <w:szCs w:val="20"/>
        </w:rPr>
      </w:pPr>
    </w:p>
    <w:p w:rsidR="0096398D" w:rsidRPr="00300BBC" w:rsidRDefault="0096398D" w:rsidP="0096398D">
      <w:pPr>
        <w:jc w:val="center"/>
        <w:rPr>
          <w:rFonts w:ascii="Calibri" w:hAnsi="Calibri" w:cs="Calibri"/>
          <w:sz w:val="20"/>
          <w:szCs w:val="20"/>
        </w:rPr>
      </w:pPr>
    </w:p>
    <w:p w:rsidR="0096398D" w:rsidRPr="00300BBC" w:rsidRDefault="0096398D" w:rsidP="0096398D">
      <w:pPr>
        <w:jc w:val="both"/>
        <w:rPr>
          <w:rFonts w:ascii="Calibri" w:hAnsi="Calibri" w:cs="Calibri"/>
          <w:sz w:val="20"/>
          <w:szCs w:val="20"/>
        </w:rPr>
      </w:pPr>
      <w:r w:rsidRPr="00300BBC">
        <w:rPr>
          <w:rFonts w:ascii="Calibri" w:hAnsi="Calibri" w:cs="Calibri"/>
          <w:sz w:val="20"/>
          <w:szCs w:val="20"/>
        </w:rPr>
        <w:t>Název a adresa příjemce:</w:t>
      </w:r>
      <w:r>
        <w:rPr>
          <w:rFonts w:ascii="Calibri" w:hAnsi="Calibri" w:cs="Calibri"/>
          <w:sz w:val="20"/>
          <w:szCs w:val="20"/>
        </w:rPr>
        <w:tab/>
      </w:r>
      <w:r w:rsidRPr="00300BBC">
        <w:rPr>
          <w:rFonts w:ascii="Calibri" w:hAnsi="Calibri" w:cs="Calibri"/>
          <w:sz w:val="20"/>
          <w:szCs w:val="20"/>
        </w:rPr>
        <w:t>Správa železniční dopravní cesty, státní organizace,</w:t>
      </w:r>
    </w:p>
    <w:p w:rsidR="0096398D" w:rsidRPr="00300BBC" w:rsidRDefault="0096398D" w:rsidP="0096398D">
      <w:pPr>
        <w:ind w:left="1418" w:firstLine="709"/>
        <w:jc w:val="both"/>
        <w:rPr>
          <w:rFonts w:ascii="Calibri" w:hAnsi="Calibri" w:cs="Calibri"/>
          <w:sz w:val="20"/>
          <w:szCs w:val="20"/>
        </w:rPr>
      </w:pPr>
      <w:r w:rsidRPr="00300BBC">
        <w:rPr>
          <w:rFonts w:ascii="Calibri" w:hAnsi="Calibri" w:cs="Calibri"/>
          <w:sz w:val="20"/>
          <w:szCs w:val="20"/>
        </w:rPr>
        <w:t>se sídlem Praha 1, Nové Město, Dlážděná 1003/7, PSČ 110 00</w:t>
      </w:r>
    </w:p>
    <w:p w:rsidR="0096398D" w:rsidRPr="00300BBC" w:rsidRDefault="0096398D" w:rsidP="0096398D">
      <w:pPr>
        <w:jc w:val="both"/>
        <w:rPr>
          <w:rFonts w:ascii="Calibri" w:hAnsi="Calibri" w:cs="Calibri"/>
          <w:sz w:val="20"/>
          <w:szCs w:val="20"/>
        </w:rPr>
      </w:pPr>
    </w:p>
    <w:p w:rsidR="0096398D" w:rsidRPr="00300BBC" w:rsidRDefault="0096398D" w:rsidP="0096398D">
      <w:pPr>
        <w:autoSpaceDE w:val="0"/>
        <w:autoSpaceDN w:val="0"/>
        <w:adjustRightInd w:val="0"/>
        <w:spacing w:after="120" w:line="320" w:lineRule="atLeast"/>
        <w:jc w:val="both"/>
        <w:rPr>
          <w:rFonts w:ascii="Calibri" w:hAnsi="Calibri" w:cs="Calibri"/>
          <w:b/>
          <w:bCs/>
          <w:sz w:val="20"/>
          <w:szCs w:val="20"/>
        </w:rPr>
      </w:pPr>
      <w:r w:rsidRPr="00300BBC">
        <w:rPr>
          <w:rFonts w:ascii="Calibri" w:hAnsi="Calibri" w:cs="Calibri"/>
          <w:sz w:val="20"/>
          <w:szCs w:val="20"/>
        </w:rPr>
        <w:t xml:space="preserve">Byli jsme informováni, že </w:t>
      </w:r>
      <w:r w:rsidRPr="00300BBC">
        <w:rPr>
          <w:rFonts w:ascii="Calibri" w:hAnsi="Calibri" w:cs="Calibri"/>
          <w:b/>
          <w:bCs/>
          <w:sz w:val="20"/>
          <w:szCs w:val="20"/>
          <w:highlight w:val="yellow"/>
        </w:rPr>
        <w:t>[DOPLNÍ UCHAZEČ]</w:t>
      </w:r>
      <w:r w:rsidRPr="00300BBC">
        <w:rPr>
          <w:rFonts w:ascii="Calibri" w:hAnsi="Calibri" w:cs="Calibri"/>
          <w:i/>
          <w:iCs/>
          <w:sz w:val="20"/>
          <w:szCs w:val="20"/>
        </w:rPr>
        <w:t xml:space="preserve"> </w:t>
      </w:r>
      <w:r w:rsidRPr="00300BBC">
        <w:rPr>
          <w:rFonts w:ascii="Calibri" w:hAnsi="Calibri" w:cs="Calibri"/>
          <w:sz w:val="20"/>
          <w:szCs w:val="20"/>
        </w:rPr>
        <w:t>(dále jen „</w:t>
      </w:r>
      <w:r w:rsidRPr="00300BBC">
        <w:rPr>
          <w:rFonts w:ascii="Calibri" w:hAnsi="Calibri" w:cs="Calibri"/>
          <w:b/>
          <w:bCs/>
          <w:sz w:val="20"/>
          <w:szCs w:val="20"/>
        </w:rPr>
        <w:t>uchazeč</w:t>
      </w:r>
      <w:r w:rsidRPr="00300BBC">
        <w:rPr>
          <w:rFonts w:ascii="Calibri" w:hAnsi="Calibri" w:cs="Calibri"/>
          <w:sz w:val="20"/>
          <w:szCs w:val="20"/>
        </w:rPr>
        <w:t xml:space="preserve">") podává na základě Vašeho oznámení o zakázce nabídku na předmětnou veřejnou zakázku a že její zadávací podmínky vyžadují, aby uchazeč k zajištění svých povinností vyplývajících z účasti v zadávacím řízení poskytl záruku za svoji nabídku. </w:t>
      </w:r>
    </w:p>
    <w:p w:rsidR="0096398D" w:rsidRPr="00300BBC" w:rsidRDefault="0096398D" w:rsidP="0096398D">
      <w:pPr>
        <w:spacing w:before="120"/>
        <w:jc w:val="both"/>
        <w:rPr>
          <w:rFonts w:ascii="Calibri" w:hAnsi="Calibri" w:cs="Calibri"/>
          <w:sz w:val="20"/>
          <w:szCs w:val="20"/>
        </w:rPr>
      </w:pPr>
      <w:r w:rsidRPr="00300BBC">
        <w:rPr>
          <w:rFonts w:ascii="Calibri" w:hAnsi="Calibri" w:cs="Calibri"/>
          <w:sz w:val="20"/>
          <w:szCs w:val="20"/>
        </w:rPr>
        <w:t xml:space="preserve">Na žádost uchazeče, se my, </w:t>
      </w:r>
      <w:r w:rsidRPr="00300BBC">
        <w:rPr>
          <w:rFonts w:ascii="Calibri" w:hAnsi="Calibri" w:cs="Calibri"/>
          <w:b/>
          <w:bCs/>
          <w:sz w:val="20"/>
          <w:szCs w:val="20"/>
          <w:highlight w:val="yellow"/>
        </w:rPr>
        <w:t>[DOPLNÍ UCHAZEČ]</w:t>
      </w:r>
      <w:r w:rsidRPr="00300BBC">
        <w:rPr>
          <w:rFonts w:ascii="Calibri" w:hAnsi="Calibri" w:cs="Calibri"/>
          <w:sz w:val="20"/>
          <w:szCs w:val="20"/>
        </w:rPr>
        <w:t xml:space="preserve">, tímto neodvolatelně zavazujeme, že Vám, jako zadavateli bez námitek a bez výhrad vyplatíme okamžitě na první požádání jakoukoliv částku nebo částky až do maximální celkové výše </w:t>
      </w:r>
      <w:r w:rsidRPr="00300BBC">
        <w:rPr>
          <w:rFonts w:ascii="Calibri" w:hAnsi="Calibri" w:cs="Calibri"/>
          <w:b/>
          <w:bCs/>
          <w:sz w:val="20"/>
          <w:szCs w:val="20"/>
          <w:highlight w:val="yellow"/>
        </w:rPr>
        <w:t>[DOPLNÍ UCHAZEČ]</w:t>
      </w:r>
      <w:r w:rsidRPr="00300BBC">
        <w:rPr>
          <w:rFonts w:ascii="Calibri" w:hAnsi="Calibri" w:cs="Calibri"/>
          <w:sz w:val="20"/>
          <w:szCs w:val="20"/>
        </w:rPr>
        <w:t xml:space="preserve"> Kč („garantovaná částka“, slovy: </w:t>
      </w:r>
      <w:r w:rsidRPr="00300BBC">
        <w:rPr>
          <w:rFonts w:ascii="Calibri" w:hAnsi="Calibri" w:cs="Calibri"/>
          <w:b/>
          <w:bCs/>
          <w:sz w:val="20"/>
          <w:szCs w:val="20"/>
          <w:highlight w:val="yellow"/>
        </w:rPr>
        <w:t>[DOPLNÍ UCHAZEČ]</w:t>
      </w:r>
      <w:r w:rsidRPr="00300BBC">
        <w:rPr>
          <w:rFonts w:ascii="Calibri" w:hAnsi="Calibri" w:cs="Calibri"/>
          <w:b/>
          <w:bCs/>
          <w:sz w:val="20"/>
          <w:szCs w:val="20"/>
        </w:rPr>
        <w:t xml:space="preserve"> </w:t>
      </w:r>
      <w:r w:rsidRPr="00300BBC">
        <w:rPr>
          <w:rFonts w:ascii="Calibri" w:hAnsi="Calibri" w:cs="Calibri"/>
          <w:sz w:val="20"/>
          <w:szCs w:val="20"/>
        </w:rPr>
        <w:t>korun českých), obdržíme-li od Vás písemnou žádost k zaplacení, která bude obsahovat i Vaše písemné prohlášení, že:</w:t>
      </w:r>
    </w:p>
    <w:p w:rsidR="0096398D" w:rsidRDefault="0096398D" w:rsidP="0096398D">
      <w:pPr>
        <w:numPr>
          <w:ilvl w:val="0"/>
          <w:numId w:val="21"/>
        </w:numPr>
        <w:tabs>
          <w:tab w:val="left" w:pos="705"/>
        </w:tabs>
        <w:overflowPunct w:val="0"/>
        <w:autoSpaceDE w:val="0"/>
        <w:autoSpaceDN w:val="0"/>
        <w:adjustRightInd w:val="0"/>
        <w:spacing w:before="120"/>
        <w:ind w:left="703" w:hanging="703"/>
        <w:jc w:val="both"/>
        <w:textAlignment w:val="baseline"/>
        <w:rPr>
          <w:rFonts w:ascii="Calibri" w:hAnsi="Calibri" w:cs="Calibri"/>
          <w:sz w:val="20"/>
          <w:szCs w:val="20"/>
        </w:rPr>
      </w:pPr>
      <w:r w:rsidRPr="00300BBC">
        <w:rPr>
          <w:rFonts w:ascii="Calibri" w:hAnsi="Calibri" w:cs="Calibri"/>
          <w:sz w:val="20"/>
          <w:szCs w:val="20"/>
        </w:rPr>
        <w:t xml:space="preserve">uchazeč v rozporu se zákonem nebo zadávacími podmínkami předmětné </w:t>
      </w:r>
      <w:r>
        <w:rPr>
          <w:rFonts w:ascii="Calibri" w:hAnsi="Calibri" w:cs="Calibri"/>
          <w:sz w:val="20"/>
          <w:szCs w:val="20"/>
        </w:rPr>
        <w:t>veřejné zakázky zrušil nebo bez </w:t>
      </w:r>
      <w:r w:rsidRPr="00300BBC">
        <w:rPr>
          <w:rFonts w:ascii="Calibri" w:hAnsi="Calibri" w:cs="Calibri"/>
          <w:sz w:val="20"/>
          <w:szCs w:val="20"/>
        </w:rPr>
        <w:t>Vašeho souhlasu změnil svou nabídku, nebo</w:t>
      </w:r>
    </w:p>
    <w:p w:rsidR="0096398D" w:rsidRDefault="0096398D" w:rsidP="0096398D">
      <w:pPr>
        <w:numPr>
          <w:ilvl w:val="0"/>
          <w:numId w:val="21"/>
        </w:numPr>
        <w:tabs>
          <w:tab w:val="left" w:pos="705"/>
        </w:tabs>
        <w:overflowPunct w:val="0"/>
        <w:autoSpaceDE w:val="0"/>
        <w:autoSpaceDN w:val="0"/>
        <w:adjustRightInd w:val="0"/>
        <w:jc w:val="both"/>
        <w:textAlignment w:val="baseline"/>
        <w:rPr>
          <w:rFonts w:ascii="Calibri" w:hAnsi="Calibri" w:cs="Calibri"/>
          <w:sz w:val="20"/>
          <w:szCs w:val="20"/>
        </w:rPr>
      </w:pPr>
      <w:r w:rsidRPr="00300BBC">
        <w:rPr>
          <w:rFonts w:ascii="Calibri" w:hAnsi="Calibri" w:cs="Calibri"/>
          <w:sz w:val="20"/>
          <w:szCs w:val="20"/>
        </w:rPr>
        <w:t>uchazeč odmítl uzavřít smlouvu na veřejnou zakázku v době, po kterou byl svou nabídkou vázán nebo uchazeč neposkytl potřebnou součinnost tak, aby smlouva mohla být uzavřena.</w:t>
      </w:r>
    </w:p>
    <w:p w:rsidR="0096398D" w:rsidRPr="00300BBC" w:rsidRDefault="0096398D" w:rsidP="0096398D">
      <w:pPr>
        <w:spacing w:before="120"/>
        <w:jc w:val="both"/>
        <w:rPr>
          <w:rFonts w:ascii="Calibri" w:hAnsi="Calibri" w:cs="Calibri"/>
          <w:sz w:val="20"/>
          <w:szCs w:val="20"/>
        </w:rPr>
      </w:pPr>
      <w:r w:rsidRPr="00300BBC">
        <w:rPr>
          <w:rFonts w:ascii="Calibri" w:hAnsi="Calibri" w:cs="Calibri"/>
          <w:sz w:val="20"/>
          <w:szCs w:val="20"/>
        </w:rPr>
        <w:t xml:space="preserve">Každá žádost o platbu musí obsahovat podpis statutárního orgánu příjemce nebo jím zmocněné osoby. Je nutno, abychom Vaši žádost a prohlášení obdrželi v sídle naší společnosti nejpozději do </w:t>
      </w:r>
      <w:r w:rsidRPr="00300BBC">
        <w:rPr>
          <w:rFonts w:ascii="Calibri" w:hAnsi="Calibri" w:cs="Calibri"/>
          <w:b/>
          <w:bCs/>
          <w:sz w:val="20"/>
          <w:szCs w:val="20"/>
          <w:highlight w:val="yellow"/>
        </w:rPr>
        <w:t>[DOPLNÍ UCHAZEČ]</w:t>
      </w:r>
      <w:r w:rsidRPr="00300BBC">
        <w:rPr>
          <w:rFonts w:ascii="Calibri" w:hAnsi="Calibri" w:cs="Calibri"/>
          <w:i/>
          <w:iCs/>
          <w:sz w:val="20"/>
          <w:szCs w:val="20"/>
        </w:rPr>
        <w:t xml:space="preserve"> </w:t>
      </w:r>
      <w:r w:rsidRPr="00300BBC">
        <w:rPr>
          <w:rFonts w:ascii="Calibri" w:hAnsi="Calibri" w:cs="Calibri"/>
          <w:sz w:val="20"/>
          <w:szCs w:val="20"/>
        </w:rPr>
        <w:t>(„datum ukončení platnosti“), kdy skončí platnost této záruky, nebude-li její platnost prodloužena, a bude nám navrácena, nebo před tímto datem.</w:t>
      </w:r>
    </w:p>
    <w:p w:rsidR="0096398D" w:rsidRPr="00300BBC" w:rsidRDefault="0096398D" w:rsidP="0096398D">
      <w:pPr>
        <w:spacing w:before="120"/>
        <w:jc w:val="both"/>
        <w:rPr>
          <w:rFonts w:ascii="Calibri" w:hAnsi="Calibri" w:cs="Calibri"/>
          <w:sz w:val="20"/>
          <w:szCs w:val="20"/>
        </w:rPr>
      </w:pPr>
      <w:r w:rsidRPr="00300BBC">
        <w:rPr>
          <w:rFonts w:ascii="Calibri" w:hAnsi="Calibri" w:cs="Calibri"/>
          <w:sz w:val="20"/>
          <w:szCs w:val="20"/>
        </w:rPr>
        <w:t xml:space="preserve">Tato bankovní záruka a právní vztahy z ní případně vzniklé se řídí právem České republiky. </w:t>
      </w:r>
    </w:p>
    <w:p w:rsidR="0096398D" w:rsidRPr="00300BBC" w:rsidRDefault="0096398D" w:rsidP="0096398D">
      <w:pPr>
        <w:jc w:val="both"/>
        <w:rPr>
          <w:rFonts w:ascii="Calibri" w:hAnsi="Calibri" w:cs="Calibri"/>
          <w:sz w:val="20"/>
          <w:szCs w:val="20"/>
        </w:rPr>
      </w:pPr>
    </w:p>
    <w:p w:rsidR="0096398D" w:rsidRPr="00300BBC" w:rsidRDefault="0096398D" w:rsidP="0096398D">
      <w:pPr>
        <w:jc w:val="both"/>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bankovní instituc</w:t>
      </w:r>
      <w:r w:rsidR="000C7A5E" w:rsidRPr="003E476A">
        <w:rPr>
          <w:rFonts w:ascii="Calibri" w:hAnsi="Calibri" w:cs="Calibri"/>
          <w:color w:val="auto"/>
          <w:sz w:val="20"/>
          <w:szCs w:val="20"/>
        </w:rPr>
        <w:t>i</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sz w:val="22"/>
          <w:szCs w:val="22"/>
          <w:highlight w:val="yellow"/>
        </w:rPr>
      </w:pPr>
    </w:p>
    <w:p w:rsidR="0096398D" w:rsidRPr="00300BBC" w:rsidRDefault="0096398D" w:rsidP="0096398D">
      <w:pPr>
        <w:spacing w:after="240"/>
        <w:jc w:val="center"/>
        <w:rPr>
          <w:rFonts w:ascii="Calibri" w:hAnsi="Calibri" w:cs="Calibri"/>
          <w:b/>
          <w:bCs/>
          <w:sz w:val="22"/>
          <w:szCs w:val="22"/>
        </w:rPr>
      </w:pPr>
      <w:r w:rsidRPr="00300BBC">
        <w:rPr>
          <w:rFonts w:ascii="Calibri" w:hAnsi="Calibri" w:cs="Calibri"/>
          <w:sz w:val="22"/>
          <w:szCs w:val="22"/>
          <w:highlight w:val="yellow"/>
        </w:rPr>
        <w:br w:type="page"/>
      </w:r>
      <w:r w:rsidRPr="00300BBC">
        <w:rPr>
          <w:rFonts w:ascii="Calibri" w:hAnsi="Calibri" w:cs="Calibri"/>
          <w:b/>
          <w:bCs/>
          <w:sz w:val="22"/>
          <w:szCs w:val="22"/>
        </w:rPr>
        <w:lastRenderedPageBreak/>
        <w:t xml:space="preserve"> Příloha č. </w:t>
      </w:r>
      <w:r>
        <w:rPr>
          <w:rFonts w:ascii="Calibri" w:hAnsi="Calibri" w:cs="Calibri"/>
          <w:b/>
          <w:bCs/>
          <w:sz w:val="22"/>
          <w:szCs w:val="22"/>
        </w:rPr>
        <w:t>2</w:t>
      </w:r>
      <w:r w:rsidRPr="00300BBC">
        <w:rPr>
          <w:rFonts w:ascii="Calibri" w:hAnsi="Calibri" w:cs="Calibri"/>
          <w:b/>
          <w:bCs/>
          <w:sz w:val="22"/>
          <w:szCs w:val="22"/>
        </w:rPr>
        <w:t xml:space="preserve"> </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Všeobecné informace o uchazeči</w:t>
      </w:r>
    </w:p>
    <w:p w:rsidR="0096398D" w:rsidRPr="00300BBC" w:rsidRDefault="0096398D" w:rsidP="0096398D">
      <w:pPr>
        <w:pStyle w:val="text-3mezera"/>
        <w:widowControl/>
        <w:jc w:val="left"/>
        <w:rPr>
          <w:rFonts w:ascii="Calibri" w:hAnsi="Calibri" w:cs="Calibri"/>
          <w:sz w:val="20"/>
          <w:szCs w:val="20"/>
        </w:rPr>
      </w:pP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Obchodní firma </w:t>
      </w:r>
      <w:r w:rsidRPr="00300BBC">
        <w:rPr>
          <w:rFonts w:ascii="Calibri" w:hAnsi="Calibri" w:cs="Calibri"/>
          <w:b/>
          <w:bCs/>
          <w:sz w:val="20"/>
          <w:szCs w:val="20"/>
          <w:highlight w:val="yellow"/>
        </w:rPr>
        <w:t>[DOPLNÍ UCHAZEČ]</w:t>
      </w:r>
      <w:r w:rsidRPr="00300BBC">
        <w:rPr>
          <w:rFonts w:ascii="Calibri" w:hAnsi="Calibri" w:cs="Calibri"/>
          <w:sz w:val="20"/>
          <w:szCs w:val="20"/>
        </w:rPr>
        <w:br/>
      </w:r>
    </w:p>
    <w:p w:rsidR="0096398D" w:rsidRPr="000C7A5E"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Sídlo </w:t>
      </w:r>
      <w:r w:rsidRPr="00300BBC">
        <w:rPr>
          <w:rFonts w:ascii="Calibri" w:hAnsi="Calibri" w:cs="Calibri"/>
          <w:b/>
          <w:bCs/>
          <w:sz w:val="20"/>
          <w:szCs w:val="20"/>
          <w:highlight w:val="yellow"/>
        </w:rPr>
        <w:t>[DOPLNÍ UCHAZEČ]</w:t>
      </w:r>
    </w:p>
    <w:p w:rsidR="000C7A5E" w:rsidRPr="00072103" w:rsidRDefault="000C7A5E" w:rsidP="000C7A5E">
      <w:pPr>
        <w:pStyle w:val="text-3mezera"/>
        <w:widowControl/>
        <w:numPr>
          <w:ilvl w:val="3"/>
          <w:numId w:val="20"/>
        </w:numPr>
        <w:tabs>
          <w:tab w:val="clear" w:pos="720"/>
          <w:tab w:val="num" w:pos="810"/>
        </w:tabs>
        <w:ind w:left="990" w:hanging="990"/>
        <w:jc w:val="left"/>
        <w:rPr>
          <w:rFonts w:ascii="Calibri" w:hAnsi="Calibri" w:cs="Calibri"/>
          <w:sz w:val="20"/>
          <w:szCs w:val="20"/>
        </w:rPr>
      </w:pPr>
      <w:r w:rsidRPr="003E476A">
        <w:rPr>
          <w:rFonts w:ascii="Calibri" w:hAnsi="Calibri" w:cs="Calibri"/>
          <w:bCs/>
          <w:sz w:val="20"/>
          <w:szCs w:val="20"/>
        </w:rPr>
        <w:t>Adresa pro doručování dokumentů v průběhu zadávacího řízení (je-li odlišná od sídla)</w:t>
      </w:r>
      <w:r>
        <w:rPr>
          <w:rFonts w:ascii="Calibri" w:hAnsi="Calibri" w:cs="Calibri"/>
          <w:bCs/>
          <w:sz w:val="20"/>
          <w:szCs w:val="20"/>
        </w:rPr>
        <w:t xml:space="preserve">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sz w:val="20"/>
          <w:szCs w:val="20"/>
        </w:rPr>
        <w:t>:</w:t>
      </w:r>
      <w:r w:rsidRPr="00300BBC">
        <w:rPr>
          <w:rFonts w:ascii="Calibri" w:hAnsi="Calibri" w:cs="Calibri"/>
          <w:b/>
          <w:bCs/>
          <w:sz w:val="20"/>
          <w:szCs w:val="20"/>
          <w:highlight w:val="yellow"/>
        </w:rPr>
        <w:t xml:space="preserve"> [DOPLNÍ UCHAZEČ]</w:t>
      </w:r>
      <w:r w:rsidRPr="00300BBC">
        <w:rPr>
          <w:rFonts w:ascii="Calibri" w:hAnsi="Calibri" w:cs="Calibri"/>
          <w:b/>
          <w:bCs/>
          <w:sz w:val="20"/>
          <w:szCs w:val="20"/>
        </w:rPr>
        <w:t xml:space="preserve"> </w:t>
      </w:r>
      <w:r w:rsidRPr="00300BBC">
        <w:rPr>
          <w:rFonts w:ascii="Calibri" w:hAnsi="Calibri" w:cs="Calibri"/>
          <w:sz w:val="20"/>
          <w:szCs w:val="20"/>
        </w:rPr>
        <w:t>DIČ:</w:t>
      </w:r>
      <w:r w:rsidRPr="00300BBC">
        <w:rPr>
          <w:rFonts w:ascii="Calibri" w:hAnsi="Calibri" w:cs="Calibri"/>
          <w:b/>
          <w:bCs/>
          <w:sz w:val="20"/>
          <w:szCs w:val="20"/>
          <w:highlight w:val="yellow"/>
        </w:rPr>
        <w:t xml:space="preserve"> [DOPLNÍ UCHAZEČ</w:t>
      </w:r>
      <w:r w:rsidRPr="00300BBC">
        <w:rPr>
          <w:rFonts w:ascii="Calibri" w:hAnsi="Calibri" w:cs="Calibri"/>
          <w:b/>
          <w:bCs/>
          <w:sz w:val="20"/>
          <w:szCs w:val="20"/>
        </w:rPr>
        <w:t xml:space="preserve"> </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Telefon </w:t>
      </w:r>
      <w:r w:rsidRPr="00300BBC">
        <w:rPr>
          <w:rFonts w:ascii="Calibri" w:hAnsi="Calibri" w:cs="Calibri"/>
          <w:b/>
          <w:bCs/>
          <w:sz w:val="20"/>
          <w:szCs w:val="20"/>
          <w:highlight w:val="yellow"/>
        </w:rPr>
        <w:t>[DOPLNÍ UCHAZEČ]</w:t>
      </w:r>
      <w:r w:rsidRPr="00300BBC">
        <w:rPr>
          <w:rFonts w:ascii="Calibri" w:hAnsi="Calibri" w:cs="Calibri"/>
          <w:sz w:val="20"/>
          <w:szCs w:val="20"/>
        </w:rPr>
        <w:t xml:space="preserve"> Fax </w:t>
      </w:r>
      <w:r w:rsidRPr="00300BBC">
        <w:rPr>
          <w:rFonts w:ascii="Calibri" w:hAnsi="Calibri" w:cs="Calibri"/>
          <w:b/>
          <w:bCs/>
          <w:sz w:val="20"/>
          <w:szCs w:val="20"/>
          <w:highlight w:val="yellow"/>
        </w:rPr>
        <w:t>[DOPLNÍ UCHAZEČ]</w:t>
      </w:r>
      <w:r w:rsidRPr="00300BBC">
        <w:rPr>
          <w:rFonts w:ascii="Calibri" w:hAnsi="Calibri" w:cs="Calibri"/>
          <w:b/>
          <w:bCs/>
          <w:sz w:val="20"/>
          <w:szCs w:val="20"/>
        </w:rPr>
        <w:t xml:space="preserve"> </w:t>
      </w:r>
      <w:r w:rsidRPr="00300BBC">
        <w:rPr>
          <w:rFonts w:ascii="Calibri" w:hAnsi="Calibri" w:cs="Calibri"/>
          <w:sz w:val="20"/>
          <w:szCs w:val="20"/>
        </w:rPr>
        <w:t xml:space="preserve">E-mail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Právní forma společnosti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Charakteristika společnosti (hlavní předmět podnikání)</w:t>
      </w:r>
      <w:r w:rsidRPr="00300BBC">
        <w:rPr>
          <w:rFonts w:ascii="Calibri" w:hAnsi="Calibri" w:cs="Calibri"/>
          <w:b/>
          <w:bCs/>
          <w:sz w:val="20"/>
          <w:szCs w:val="20"/>
        </w:rPr>
        <w:t xml:space="preserve">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Státní příslušnost (země registrace) společnosti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spacing w:before="120"/>
        <w:ind w:left="990" w:hanging="990"/>
        <w:jc w:val="left"/>
        <w:rPr>
          <w:rFonts w:ascii="Calibri" w:hAnsi="Calibri" w:cs="Calibri"/>
          <w:sz w:val="20"/>
          <w:szCs w:val="20"/>
        </w:rPr>
      </w:pPr>
      <w:r w:rsidRPr="00300BBC">
        <w:rPr>
          <w:rFonts w:ascii="Calibri" w:hAnsi="Calibri" w:cs="Calibri"/>
          <w:sz w:val="20"/>
          <w:szCs w:val="20"/>
        </w:rPr>
        <w:t xml:space="preserve">Počet let působení jako dodavatel: </w:t>
      </w:r>
      <w:r w:rsidRPr="00300BBC">
        <w:rPr>
          <w:rFonts w:ascii="Calibri" w:hAnsi="Calibri" w:cs="Calibri"/>
          <w:sz w:val="20"/>
          <w:szCs w:val="20"/>
        </w:rPr>
        <w:br/>
        <w:t xml:space="preserve">- </w:t>
      </w:r>
      <w:r w:rsidRPr="00300BBC">
        <w:rPr>
          <w:rFonts w:ascii="Calibri" w:hAnsi="Calibri" w:cs="Calibri"/>
          <w:sz w:val="20"/>
          <w:szCs w:val="20"/>
        </w:rPr>
        <w:tab/>
        <w:t xml:space="preserve">ve vlastní zemi </w:t>
      </w:r>
      <w:r w:rsidRPr="00300BBC">
        <w:rPr>
          <w:rFonts w:ascii="Calibri" w:hAnsi="Calibri" w:cs="Calibri"/>
          <w:b/>
          <w:bCs/>
          <w:sz w:val="20"/>
          <w:szCs w:val="20"/>
          <w:highlight w:val="yellow"/>
        </w:rPr>
        <w:t>[DOPLNÍ UCHAZEČ]</w:t>
      </w:r>
      <w:r w:rsidRPr="00300BBC">
        <w:rPr>
          <w:rFonts w:ascii="Calibri" w:hAnsi="Calibri" w:cs="Calibri"/>
          <w:sz w:val="20"/>
          <w:szCs w:val="20"/>
        </w:rPr>
        <w:br/>
        <w:t xml:space="preserve">- </w:t>
      </w:r>
      <w:r w:rsidRPr="00300BBC">
        <w:rPr>
          <w:rFonts w:ascii="Calibri" w:hAnsi="Calibri" w:cs="Calibri"/>
          <w:sz w:val="20"/>
          <w:szCs w:val="20"/>
        </w:rPr>
        <w:tab/>
        <w:t xml:space="preserve">v zahraničí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spacing w:before="120"/>
        <w:ind w:left="990" w:hanging="990"/>
        <w:jc w:val="left"/>
        <w:rPr>
          <w:rFonts w:ascii="Calibri" w:hAnsi="Calibri" w:cs="Calibri"/>
          <w:sz w:val="20"/>
          <w:szCs w:val="20"/>
        </w:rPr>
      </w:pPr>
      <w:r w:rsidRPr="00300BBC">
        <w:rPr>
          <w:rFonts w:ascii="Calibri" w:hAnsi="Calibri" w:cs="Calibri"/>
          <w:sz w:val="20"/>
          <w:szCs w:val="20"/>
        </w:rPr>
        <w:t xml:space="preserve">Podrobnosti registrace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0"/>
          <w:numId w:val="20"/>
        </w:numPr>
        <w:tabs>
          <w:tab w:val="clear" w:pos="660"/>
          <w:tab w:val="num" w:pos="851"/>
        </w:tabs>
        <w:spacing w:before="120"/>
        <w:ind w:left="993" w:hanging="993"/>
        <w:jc w:val="left"/>
        <w:rPr>
          <w:rFonts w:ascii="Calibri" w:hAnsi="Calibri" w:cs="Calibri"/>
          <w:sz w:val="20"/>
          <w:szCs w:val="20"/>
        </w:rPr>
      </w:pPr>
      <w:r w:rsidRPr="00300BBC">
        <w:rPr>
          <w:rFonts w:ascii="Calibri" w:hAnsi="Calibri" w:cs="Calibri"/>
          <w:sz w:val="20"/>
          <w:szCs w:val="20"/>
        </w:rPr>
        <w:t>Podíl na zakázce, podává-li nabídku více osob společně:</w:t>
      </w:r>
      <w:r w:rsidRPr="00300BBC">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96398D" w:rsidRPr="00300BBC" w:rsidTr="00077415">
        <w:tc>
          <w:tcPr>
            <w:tcW w:w="3600" w:type="dxa"/>
          </w:tcPr>
          <w:p w:rsidR="0096398D" w:rsidRPr="00300BBC" w:rsidRDefault="0096398D" w:rsidP="008807CC">
            <w:pPr>
              <w:spacing w:before="120"/>
              <w:jc w:val="both"/>
              <w:rPr>
                <w:rFonts w:ascii="Calibri" w:hAnsi="Calibri" w:cs="Calibri"/>
                <w:sz w:val="20"/>
                <w:szCs w:val="20"/>
              </w:rPr>
            </w:pPr>
            <w:r w:rsidRPr="00300BBC">
              <w:rPr>
                <w:rFonts w:ascii="Calibri" w:hAnsi="Calibri" w:cs="Calibri"/>
                <w:sz w:val="20"/>
                <w:szCs w:val="20"/>
              </w:rPr>
              <w:t xml:space="preserve">Identifikační údaje </w:t>
            </w:r>
            <w:r w:rsidR="008807CC" w:rsidRPr="00E55746">
              <w:rPr>
                <w:rFonts w:ascii="Calibri" w:hAnsi="Calibri" w:cs="Calibri"/>
                <w:sz w:val="20"/>
                <w:szCs w:val="20"/>
              </w:rPr>
              <w:t>společníků</w:t>
            </w:r>
          </w:p>
        </w:tc>
        <w:tc>
          <w:tcPr>
            <w:tcW w:w="4680" w:type="dxa"/>
            <w:shd w:val="clear" w:color="auto" w:fill="D9D9D9"/>
          </w:tcPr>
          <w:p w:rsidR="0096398D" w:rsidRPr="00300BBC" w:rsidRDefault="0096398D" w:rsidP="00077415">
            <w:pPr>
              <w:spacing w:before="120"/>
              <w:jc w:val="both"/>
              <w:rPr>
                <w:rFonts w:ascii="Calibri" w:hAnsi="Calibri" w:cs="Calibri"/>
                <w:sz w:val="20"/>
                <w:szCs w:val="20"/>
              </w:rPr>
            </w:pPr>
            <w:r w:rsidRPr="00300BBC">
              <w:rPr>
                <w:rFonts w:ascii="Calibri" w:hAnsi="Calibri" w:cs="Calibri"/>
                <w:sz w:val="20"/>
                <w:szCs w:val="20"/>
              </w:rPr>
              <w:t xml:space="preserve">Podíl na zakázce v % z celkového objemu </w:t>
            </w:r>
            <w:r>
              <w:rPr>
                <w:rFonts w:ascii="Calibri" w:hAnsi="Calibri" w:cs="Calibri"/>
                <w:sz w:val="20"/>
                <w:szCs w:val="20"/>
              </w:rPr>
              <w:t xml:space="preserve">(nabídkové ceny) </w:t>
            </w:r>
            <w:r w:rsidRPr="00300BBC">
              <w:rPr>
                <w:rFonts w:ascii="Calibri" w:hAnsi="Calibri" w:cs="Calibri"/>
                <w:sz w:val="20"/>
                <w:szCs w:val="20"/>
              </w:rPr>
              <w:t xml:space="preserve">veřejné zakázky </w:t>
            </w:r>
          </w:p>
        </w:tc>
      </w:tr>
      <w:tr w:rsidR="0096398D" w:rsidRPr="00300BBC" w:rsidTr="00077415">
        <w:tc>
          <w:tcPr>
            <w:tcW w:w="360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c>
          <w:tcPr>
            <w:tcW w:w="468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r>
      <w:tr w:rsidR="0096398D" w:rsidRPr="00300BBC" w:rsidTr="00077415">
        <w:tc>
          <w:tcPr>
            <w:tcW w:w="360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c>
          <w:tcPr>
            <w:tcW w:w="468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r>
      <w:tr w:rsidR="0096398D" w:rsidRPr="00300BBC" w:rsidTr="00077415">
        <w:tc>
          <w:tcPr>
            <w:tcW w:w="360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c>
          <w:tcPr>
            <w:tcW w:w="468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r>
    </w:tbl>
    <w:p w:rsidR="0096398D" w:rsidRPr="00300BBC" w:rsidRDefault="0096398D" w:rsidP="0096398D">
      <w:pPr>
        <w:pStyle w:val="text-3mezera"/>
        <w:widowControl/>
        <w:ind w:left="709"/>
        <w:rPr>
          <w:rFonts w:ascii="Calibri" w:hAnsi="Calibri" w:cs="Calibri"/>
          <w:sz w:val="20"/>
          <w:szCs w:val="20"/>
        </w:rPr>
      </w:pPr>
    </w:p>
    <w:p w:rsidR="0096398D"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pStyle w:val="Section"/>
        <w:widowControl/>
        <w:spacing w:line="240" w:lineRule="auto"/>
        <w:rPr>
          <w:rFonts w:ascii="Calibri" w:hAnsi="Calibri" w:cs="Calibri"/>
          <w:caps/>
          <w:sz w:val="28"/>
          <w:szCs w:val="28"/>
        </w:rPr>
      </w:pPr>
    </w:p>
    <w:p w:rsidR="0096398D" w:rsidRPr="00300BBC" w:rsidRDefault="0096398D" w:rsidP="0096398D">
      <w:pPr>
        <w:pStyle w:val="text"/>
        <w:widowControl/>
        <w:rPr>
          <w:rFonts w:ascii="Calibri" w:hAnsi="Calibri" w:cs="Calibri"/>
          <w:sz w:val="22"/>
          <w:szCs w:val="22"/>
        </w:rPr>
      </w:pPr>
      <w:r>
        <w:rPr>
          <w:rFonts w:ascii="Calibri" w:hAnsi="Calibri" w:cs="Calibri"/>
          <w:b/>
          <w:bCs/>
          <w:sz w:val="22"/>
          <w:szCs w:val="22"/>
        </w:rPr>
        <w:br w:type="page"/>
      </w:r>
    </w:p>
    <w:p w:rsidR="0096398D" w:rsidRPr="00300BBC" w:rsidRDefault="0096398D" w:rsidP="0096398D">
      <w:pPr>
        <w:spacing w:after="240"/>
        <w:jc w:val="center"/>
        <w:rPr>
          <w:rFonts w:ascii="Calibri" w:hAnsi="Calibri" w:cs="Calibri"/>
          <w:b/>
          <w:bCs/>
          <w:sz w:val="22"/>
          <w:szCs w:val="22"/>
        </w:rPr>
      </w:pPr>
      <w:r>
        <w:rPr>
          <w:rFonts w:ascii="Calibri" w:hAnsi="Calibri" w:cs="Calibri"/>
          <w:b/>
          <w:bCs/>
          <w:sz w:val="22"/>
          <w:szCs w:val="22"/>
        </w:rPr>
        <w:t>Příloha č. 3</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Zadání části prací subdodavatelům</w:t>
      </w:r>
    </w:p>
    <w:p w:rsidR="0096398D" w:rsidRPr="00300BBC" w:rsidRDefault="0096398D" w:rsidP="0096398D">
      <w:pPr>
        <w:pStyle w:val="Section"/>
        <w:widowControl/>
        <w:jc w:val="both"/>
        <w:rPr>
          <w:rFonts w:ascii="Calibri" w:hAnsi="Calibri" w:cs="Calibri"/>
          <w:b w:val="0"/>
          <w:bCs w:val="0"/>
          <w:sz w:val="22"/>
          <w:szCs w:val="22"/>
        </w:rPr>
      </w:pPr>
    </w:p>
    <w:p w:rsidR="0096398D" w:rsidRPr="00300BBC" w:rsidRDefault="0096398D" w:rsidP="0096398D">
      <w:pPr>
        <w:pStyle w:val="text"/>
        <w:widowControl/>
        <w:rPr>
          <w:rFonts w:ascii="Calibri" w:hAnsi="Calibri" w:cs="Calibri"/>
          <w:sz w:val="20"/>
          <w:szCs w:val="20"/>
        </w:rPr>
      </w:pPr>
      <w:r w:rsidRPr="00300BBC">
        <w:rPr>
          <w:rFonts w:ascii="Calibri" w:hAnsi="Calibri" w:cs="Calibri"/>
          <w:sz w:val="20"/>
          <w:szCs w:val="20"/>
        </w:rPr>
        <w:t xml:space="preserve">Jestliže je v nabídce uvažováno zadat subdodavateli část díla, požaduje </w:t>
      </w:r>
      <w:r>
        <w:rPr>
          <w:rFonts w:ascii="Calibri" w:hAnsi="Calibri" w:cs="Calibri"/>
          <w:sz w:val="20"/>
          <w:szCs w:val="20"/>
        </w:rPr>
        <w:t>zadavatel</w:t>
      </w:r>
      <w:r w:rsidRPr="00300BBC">
        <w:rPr>
          <w:rFonts w:ascii="Calibri" w:hAnsi="Calibri" w:cs="Calibri"/>
          <w:sz w:val="20"/>
          <w:szCs w:val="20"/>
        </w:rPr>
        <w:t xml:space="preserve"> uvést následující detaily:</w:t>
      </w:r>
    </w:p>
    <w:p w:rsidR="0096398D" w:rsidRPr="00300BBC" w:rsidRDefault="0096398D" w:rsidP="0096398D">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077415">
            <w:pPr>
              <w:pStyle w:val="tabulka"/>
              <w:widowControl/>
              <w:rPr>
                <w:rFonts w:ascii="Calibri" w:hAnsi="Calibri" w:cs="Calibri"/>
                <w:b/>
                <w:bCs/>
              </w:rPr>
            </w:pPr>
            <w:r w:rsidRPr="00300BBC">
              <w:rPr>
                <w:rFonts w:ascii="Calibri" w:hAnsi="Calibri" w:cs="Calibri"/>
                <w:b/>
                <w:bCs/>
              </w:rPr>
              <w:t>Obchodní firma a sídlo</w:t>
            </w:r>
            <w:r w:rsidRPr="00300BBC">
              <w:rPr>
                <w:rFonts w:ascii="Calibri" w:hAnsi="Calibri" w:cs="Calibri"/>
              </w:rPr>
              <w:t xml:space="preserve"> </w:t>
            </w:r>
            <w:r w:rsidRPr="00300BBC">
              <w:rPr>
                <w:rFonts w:ascii="Calibri" w:hAnsi="Calibri" w:cs="Calibri"/>
                <w:b/>
                <w:bCs/>
              </w:rPr>
              <w:t xml:space="preserve">subdodavatele, </w:t>
            </w:r>
            <w:r w:rsidRPr="003E476A">
              <w:rPr>
                <w:rFonts w:ascii="Calibri" w:hAnsi="Calibri" w:cs="Calibri"/>
                <w:b/>
                <w:bCs/>
              </w:rPr>
              <w:t>IČ</w:t>
            </w:r>
            <w:r w:rsidR="000C7A5E" w:rsidRPr="003E476A">
              <w:rPr>
                <w:rFonts w:ascii="Calibri" w:hAnsi="Calibri" w:cs="Calibri"/>
                <w:b/>
                <w:bCs/>
              </w:rPr>
              <w:t>O</w:t>
            </w:r>
            <w:r w:rsidRPr="00300BBC">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96398D" w:rsidRPr="00300BBC" w:rsidRDefault="0096398D" w:rsidP="00077415">
            <w:pPr>
              <w:pStyle w:val="tabulka"/>
              <w:rPr>
                <w:rFonts w:ascii="Calibri" w:hAnsi="Calibri" w:cs="Calibri"/>
              </w:rPr>
            </w:pPr>
            <w:r w:rsidRPr="00300BBC">
              <w:rPr>
                <w:rFonts w:ascii="Calibri" w:hAnsi="Calibri" w:cs="Calibri"/>
                <w:b/>
                <w:bCs/>
              </w:rPr>
              <w:t xml:space="preserve">Věcný popis části díla uvažovaného zadat subdodavateli </w:t>
            </w:r>
            <w:r w:rsidRPr="00300BBC">
              <w:rPr>
                <w:rFonts w:ascii="Calibri" w:hAnsi="Calibri" w:cs="Calibri"/>
              </w:rPr>
              <w:t>(označené dle čísel a názvů jednotlivých SO a PS</w:t>
            </w:r>
            <w:r>
              <w:rPr>
                <w:rFonts w:ascii="Calibri" w:hAnsi="Calibri" w:cs="Calibri"/>
              </w:rPr>
              <w:t>, případně jiným vhodným způsobem</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96398D" w:rsidRPr="00300BBC" w:rsidRDefault="0096398D" w:rsidP="00077415">
            <w:pPr>
              <w:pStyle w:val="tabulka"/>
              <w:widowControl/>
              <w:rPr>
                <w:rFonts w:ascii="Calibri" w:hAnsi="Calibri" w:cs="Calibri"/>
                <w:b/>
                <w:bCs/>
              </w:rPr>
            </w:pPr>
            <w:r w:rsidRPr="00300BBC">
              <w:rPr>
                <w:rFonts w:ascii="Calibri" w:hAnsi="Calibri" w:cs="Calibri"/>
                <w:b/>
                <w:bCs/>
              </w:rPr>
              <w:t>% hodnoty subdodávky z nabídkové ceny</w:t>
            </w:r>
          </w:p>
        </w:tc>
      </w:tr>
      <w:tr w:rsidR="0096398D" w:rsidRPr="00300BBC" w:rsidTr="00077415">
        <w:trPr>
          <w:cantSplit/>
        </w:trPr>
        <w:tc>
          <w:tcPr>
            <w:tcW w:w="2268" w:type="dxa"/>
            <w:tcBorders>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96398D" w:rsidRPr="00300BBC" w:rsidRDefault="0096398D" w:rsidP="00077415">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bl>
    <w:p w:rsidR="0096398D" w:rsidRPr="00300BBC" w:rsidRDefault="0096398D" w:rsidP="0096398D">
      <w:pPr>
        <w:pStyle w:val="text"/>
        <w:widowControl/>
        <w:spacing w:before="0"/>
        <w:ind w:left="811" w:hanging="811"/>
        <w:rPr>
          <w:rFonts w:ascii="Calibri" w:hAnsi="Calibri" w:cs="Calibri"/>
          <w:sz w:val="20"/>
          <w:szCs w:val="20"/>
        </w:rPr>
      </w:pPr>
    </w:p>
    <w:p w:rsidR="0096398D" w:rsidRPr="00300BBC" w:rsidRDefault="0096398D" w:rsidP="0096398D">
      <w:pPr>
        <w:pStyle w:val="text"/>
        <w:widowControl/>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b/>
          <w:bCs/>
          <w:sz w:val="22"/>
          <w:szCs w:val="22"/>
        </w:rPr>
      </w:pPr>
      <w:r w:rsidRPr="00300BBC">
        <w:rPr>
          <w:rFonts w:ascii="Calibri" w:hAnsi="Calibri" w:cs="Calibri"/>
        </w:rPr>
        <w:br w:type="page"/>
      </w:r>
      <w:r w:rsidRPr="00300BBC">
        <w:rPr>
          <w:rFonts w:ascii="Calibri" w:hAnsi="Calibri" w:cs="Calibri"/>
          <w:b/>
          <w:bCs/>
          <w:sz w:val="22"/>
          <w:szCs w:val="22"/>
        </w:rPr>
        <w:lastRenderedPageBreak/>
        <w:t xml:space="preserve">Příloha č. </w:t>
      </w:r>
      <w:r>
        <w:rPr>
          <w:rFonts w:ascii="Calibri" w:hAnsi="Calibri" w:cs="Calibri"/>
          <w:b/>
          <w:bCs/>
          <w:sz w:val="22"/>
          <w:szCs w:val="22"/>
        </w:rPr>
        <w:t>4</w:t>
      </w:r>
      <w:r w:rsidRPr="00300BBC">
        <w:rPr>
          <w:rFonts w:ascii="Calibri" w:hAnsi="Calibri" w:cs="Calibri"/>
          <w:b/>
          <w:bCs/>
          <w:sz w:val="22"/>
          <w:szCs w:val="22"/>
        </w:rPr>
        <w:t xml:space="preserve"> </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008807CC" w:rsidRPr="00E55746">
        <w:rPr>
          <w:rFonts w:ascii="Calibri" w:hAnsi="Calibri" w:cs="Calibri"/>
          <w:bCs w:val="0"/>
          <w:sz w:val="22"/>
          <w:szCs w:val="22"/>
        </w:rPr>
        <w:t xml:space="preserve">společnosti </w:t>
      </w:r>
      <w:r w:rsidRPr="00E55746">
        <w:rPr>
          <w:rFonts w:ascii="Calibri" w:hAnsi="Calibri" w:cs="Calibri"/>
          <w:sz w:val="22"/>
          <w:szCs w:val="22"/>
        </w:rPr>
        <w:t xml:space="preserve">uchazečů </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96398D" w:rsidRPr="00E55746" w:rsidRDefault="0096398D" w:rsidP="0096398D">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96398D" w:rsidRPr="00E55746" w:rsidTr="00077415">
        <w:trPr>
          <w:cantSplit/>
        </w:trPr>
        <w:tc>
          <w:tcPr>
            <w:tcW w:w="9072" w:type="dxa"/>
          </w:tcPr>
          <w:p w:rsidR="0096398D" w:rsidRPr="00E55746" w:rsidRDefault="0096398D" w:rsidP="008807CC">
            <w:pPr>
              <w:pStyle w:val="text-3mezera"/>
              <w:widowControl/>
              <w:tabs>
                <w:tab w:val="left" w:pos="885"/>
                <w:tab w:val="left" w:pos="1310"/>
              </w:tabs>
              <w:rPr>
                <w:rFonts w:ascii="Calibri" w:hAnsi="Calibri" w:cs="Calibri"/>
                <w:sz w:val="20"/>
                <w:szCs w:val="20"/>
              </w:rPr>
            </w:pPr>
            <w:r w:rsidRPr="00E55746">
              <w:rPr>
                <w:rFonts w:ascii="Calibri" w:hAnsi="Calibri" w:cs="Calibri"/>
                <w:sz w:val="20"/>
                <w:szCs w:val="20"/>
              </w:rPr>
              <w:t xml:space="preserve">Obchodní firma vedoucího </w:t>
            </w:r>
            <w:r w:rsidR="008807CC" w:rsidRPr="00E55746">
              <w:rPr>
                <w:rFonts w:ascii="Calibri" w:hAnsi="Calibri" w:cs="Calibri"/>
                <w:sz w:val="20"/>
                <w:szCs w:val="20"/>
              </w:rPr>
              <w:t xml:space="preserve">společníka </w:t>
            </w:r>
            <w:r w:rsidRPr="00E55746">
              <w:rPr>
                <w:rFonts w:ascii="Calibri" w:hAnsi="Calibri" w:cs="Calibri"/>
                <w:b/>
                <w:bCs/>
                <w:sz w:val="20"/>
                <w:szCs w:val="20"/>
                <w:highlight w:val="yellow"/>
              </w:rPr>
              <w:t>[DOPLNÍ UCHAZEČ]</w:t>
            </w:r>
          </w:p>
        </w:tc>
      </w:tr>
      <w:tr w:rsidR="0096398D" w:rsidRPr="00E55746" w:rsidTr="00077415">
        <w:trPr>
          <w:cantSplit/>
        </w:trPr>
        <w:tc>
          <w:tcPr>
            <w:tcW w:w="9072" w:type="dxa"/>
          </w:tcPr>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Sídlo vedoucího </w:t>
            </w:r>
            <w:r w:rsidR="008807CC" w:rsidRPr="00E55746">
              <w:rPr>
                <w:rFonts w:ascii="Calibri" w:hAnsi="Calibri" w:cs="Calibri"/>
                <w:sz w:val="20"/>
                <w:szCs w:val="20"/>
              </w:rPr>
              <w:t xml:space="preserve">společníka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Právní forma vedoucího </w:t>
            </w:r>
            <w:r w:rsidR="008807CC" w:rsidRPr="00E55746">
              <w:rPr>
                <w:rFonts w:ascii="Calibri" w:hAnsi="Calibri" w:cs="Calibri"/>
                <w:sz w:val="20"/>
                <w:szCs w:val="20"/>
              </w:rPr>
              <w:t xml:space="preserve">společníka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b/>
                <w:bCs/>
                <w:sz w:val="20"/>
                <w:szCs w:val="20"/>
              </w:rPr>
            </w:pPr>
            <w:r w:rsidRPr="00E55746">
              <w:rPr>
                <w:rFonts w:ascii="Calibri" w:hAnsi="Calibri" w:cs="Calibri"/>
                <w:sz w:val="20"/>
                <w:szCs w:val="20"/>
              </w:rPr>
              <w:t xml:space="preserve">Identifikační číslo vedoucího </w:t>
            </w:r>
            <w:r w:rsidR="008807CC" w:rsidRPr="00E55746">
              <w:rPr>
                <w:rFonts w:ascii="Calibri" w:hAnsi="Calibri" w:cs="Calibri"/>
                <w:sz w:val="20"/>
                <w:szCs w:val="20"/>
              </w:rPr>
              <w:t xml:space="preserve">společníka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Telefon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Fax </w:t>
            </w:r>
            <w:r w:rsidRPr="00E55746">
              <w:rPr>
                <w:rFonts w:ascii="Calibri" w:hAnsi="Calibri" w:cs="Calibri"/>
                <w:b/>
                <w:bCs/>
                <w:sz w:val="20"/>
                <w:szCs w:val="20"/>
                <w:highlight w:val="yellow"/>
              </w:rPr>
              <w:t>[DOPLNÍ UCHAZEČ]</w:t>
            </w:r>
            <w:r w:rsidRPr="00E55746">
              <w:rPr>
                <w:rFonts w:ascii="Calibri" w:hAnsi="Calibri" w:cs="Calibri"/>
                <w:b/>
                <w:bCs/>
                <w:sz w:val="20"/>
                <w:szCs w:val="20"/>
              </w:rPr>
              <w:t xml:space="preserve"> </w:t>
            </w:r>
            <w:r w:rsidRPr="00E55746">
              <w:rPr>
                <w:rFonts w:ascii="Calibri" w:hAnsi="Calibri" w:cs="Calibri"/>
                <w:sz w:val="20"/>
                <w:szCs w:val="20"/>
              </w:rPr>
              <w:t xml:space="preserve">E-mail </w:t>
            </w:r>
            <w:r w:rsidRPr="00E55746">
              <w:rPr>
                <w:rFonts w:ascii="Calibri" w:hAnsi="Calibri" w:cs="Calibri"/>
                <w:b/>
                <w:bCs/>
                <w:sz w:val="20"/>
                <w:szCs w:val="20"/>
                <w:highlight w:val="yellow"/>
              </w:rPr>
              <w:t>[DOPLNÍ UCHAZEČ]</w:t>
            </w:r>
          </w:p>
        </w:tc>
      </w:tr>
      <w:tr w:rsidR="0096398D" w:rsidRPr="00300BBC" w:rsidTr="00077415">
        <w:trPr>
          <w:cantSplit/>
          <w:trHeight w:val="2156"/>
        </w:trPr>
        <w:tc>
          <w:tcPr>
            <w:tcW w:w="9072" w:type="dxa"/>
          </w:tcPr>
          <w:p w:rsidR="0096398D" w:rsidRPr="00E55746" w:rsidRDefault="0096398D" w:rsidP="00077415">
            <w:pPr>
              <w:pStyle w:val="text-3mezera"/>
              <w:widowControl/>
              <w:tabs>
                <w:tab w:val="left" w:pos="885"/>
                <w:tab w:val="left" w:pos="1310"/>
              </w:tabs>
              <w:ind w:left="885" w:hanging="885"/>
              <w:jc w:val="left"/>
              <w:rPr>
                <w:rFonts w:ascii="Calibri" w:hAnsi="Calibri" w:cs="Calibri"/>
                <w:sz w:val="20"/>
                <w:szCs w:val="20"/>
              </w:rPr>
            </w:pPr>
            <w:r w:rsidRPr="00E55746">
              <w:rPr>
                <w:rFonts w:ascii="Calibri" w:hAnsi="Calibri" w:cs="Calibri"/>
                <w:sz w:val="20"/>
                <w:szCs w:val="20"/>
              </w:rPr>
              <w:t>Zastoupení v zemi objednatele, je-li (v případě zahraničního vedoucího)</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Adresa kanceláře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Telefon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b/>
                <w:bCs/>
                <w:sz w:val="20"/>
                <w:szCs w:val="20"/>
              </w:rPr>
            </w:pPr>
            <w:r w:rsidRPr="00E55746">
              <w:rPr>
                <w:rFonts w:ascii="Calibri" w:hAnsi="Calibri" w:cs="Calibri"/>
                <w:sz w:val="20"/>
                <w:szCs w:val="20"/>
              </w:rPr>
              <w:t xml:space="preserve">Fax </w:t>
            </w:r>
            <w:r w:rsidRPr="00E55746">
              <w:rPr>
                <w:rFonts w:ascii="Calibri" w:hAnsi="Calibri" w:cs="Calibri"/>
                <w:b/>
                <w:bCs/>
                <w:sz w:val="20"/>
                <w:szCs w:val="20"/>
                <w:highlight w:val="yellow"/>
              </w:rPr>
              <w:t>[DOPLNÍ UCHAZEČ]</w:t>
            </w:r>
            <w:r w:rsidRPr="00E55746">
              <w:rPr>
                <w:rFonts w:ascii="Calibri" w:hAnsi="Calibri" w:cs="Calibri"/>
                <w:b/>
                <w:bCs/>
                <w:sz w:val="20"/>
                <w:szCs w:val="20"/>
              </w:rPr>
              <w:t xml:space="preserve"> </w:t>
            </w:r>
            <w:r w:rsidRPr="00E55746">
              <w:rPr>
                <w:rFonts w:ascii="Calibri" w:hAnsi="Calibri" w:cs="Calibri"/>
                <w:sz w:val="20"/>
                <w:szCs w:val="20"/>
              </w:rPr>
              <w:t xml:space="preserve">E-mail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p>
        </w:tc>
      </w:tr>
      <w:tr w:rsidR="0096398D" w:rsidRPr="00300BBC" w:rsidTr="00077415">
        <w:trPr>
          <w:cantSplit/>
        </w:trPr>
        <w:tc>
          <w:tcPr>
            <w:tcW w:w="9072" w:type="dxa"/>
          </w:tcPr>
          <w:p w:rsidR="0096398D" w:rsidRPr="00E55746" w:rsidRDefault="0096398D" w:rsidP="00077415">
            <w:pPr>
              <w:pStyle w:val="text-3mezera"/>
              <w:widowControl/>
              <w:tabs>
                <w:tab w:val="left" w:pos="-24"/>
                <w:tab w:val="left" w:pos="1310"/>
              </w:tabs>
              <w:ind w:left="34" w:hanging="2"/>
              <w:rPr>
                <w:rFonts w:ascii="Calibri" w:hAnsi="Calibri" w:cs="Calibri"/>
                <w:sz w:val="20"/>
                <w:szCs w:val="20"/>
              </w:rPr>
            </w:pPr>
            <w:r w:rsidRPr="00E55746">
              <w:rPr>
                <w:rFonts w:ascii="Calibri" w:hAnsi="Calibri" w:cs="Calibri"/>
                <w:sz w:val="20"/>
                <w:szCs w:val="20"/>
              </w:rPr>
              <w:t>Identifikační údaje (obchodní firma, sídlo, právní forma, IČ</w:t>
            </w:r>
            <w:r w:rsidR="000F3D41" w:rsidRPr="00E55746">
              <w:rPr>
                <w:rFonts w:ascii="Calibri" w:hAnsi="Calibri" w:cs="Calibri"/>
                <w:sz w:val="20"/>
                <w:szCs w:val="20"/>
              </w:rPr>
              <w:t>O</w:t>
            </w:r>
            <w:r w:rsidRPr="00E55746">
              <w:rPr>
                <w:rFonts w:ascii="Calibri" w:hAnsi="Calibri" w:cs="Calibri"/>
                <w:sz w:val="20"/>
                <w:szCs w:val="20"/>
              </w:rPr>
              <w:t xml:space="preserve">) ostatních </w:t>
            </w:r>
            <w:r w:rsidR="008807CC" w:rsidRPr="00E55746">
              <w:rPr>
                <w:rFonts w:ascii="Calibri" w:hAnsi="Calibri" w:cs="Calibri"/>
                <w:sz w:val="20"/>
                <w:szCs w:val="20"/>
              </w:rPr>
              <w:t xml:space="preserve">společníků </w:t>
            </w:r>
            <w:r w:rsidRPr="00E55746">
              <w:rPr>
                <w:rFonts w:ascii="Calibri" w:hAnsi="Calibri" w:cs="Calibri"/>
                <w:sz w:val="20"/>
                <w:szCs w:val="20"/>
              </w:rPr>
              <w:t xml:space="preserve">(členů </w:t>
            </w:r>
            <w:r w:rsidR="008807CC" w:rsidRPr="00E55746">
              <w:rPr>
                <w:rFonts w:ascii="Calibri" w:hAnsi="Calibri" w:cs="Calibri"/>
                <w:sz w:val="20"/>
                <w:szCs w:val="20"/>
              </w:rPr>
              <w:t xml:space="preserve">společnosti/ </w:t>
            </w:r>
            <w:r w:rsidRPr="00E55746">
              <w:rPr>
                <w:rFonts w:ascii="Calibri" w:hAnsi="Calibri" w:cs="Calibri"/>
                <w:sz w:val="20"/>
                <w:szCs w:val="20"/>
              </w:rPr>
              <w:t>sdružení/</w:t>
            </w:r>
            <w:r w:rsidR="00810888" w:rsidRPr="00E55746">
              <w:rPr>
                <w:rFonts w:ascii="Calibri" w:hAnsi="Calibri" w:cs="Calibri"/>
                <w:sz w:val="20"/>
                <w:szCs w:val="20"/>
              </w:rPr>
              <w:t>seskupení</w:t>
            </w:r>
            <w:r w:rsidRPr="00E55746">
              <w:rPr>
                <w:rFonts w:ascii="Calibri" w:hAnsi="Calibri" w:cs="Calibri"/>
                <w:sz w:val="20"/>
                <w:szCs w:val="20"/>
              </w:rPr>
              <w:t xml:space="preserve">) </w:t>
            </w:r>
          </w:p>
          <w:p w:rsidR="0096398D" w:rsidRPr="00E55746" w:rsidRDefault="0096398D" w:rsidP="00077415">
            <w:pPr>
              <w:pStyle w:val="text-3mezera"/>
              <w:widowControl/>
              <w:numPr>
                <w:ilvl w:val="1"/>
                <w:numId w:val="29"/>
              </w:numPr>
              <w:tabs>
                <w:tab w:val="left" w:pos="885"/>
                <w:tab w:val="left" w:pos="1310"/>
              </w:tabs>
              <w:rPr>
                <w:rFonts w:ascii="Calibri" w:hAnsi="Calibri" w:cs="Calibri"/>
                <w:sz w:val="20"/>
                <w:szCs w:val="20"/>
              </w:rPr>
            </w:pP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29"/>
              </w:numPr>
              <w:tabs>
                <w:tab w:val="left" w:pos="885"/>
                <w:tab w:val="left" w:pos="1310"/>
              </w:tabs>
              <w:rPr>
                <w:rFonts w:ascii="Calibri" w:hAnsi="Calibri" w:cs="Calibri"/>
                <w:sz w:val="20"/>
                <w:szCs w:val="20"/>
              </w:rPr>
            </w:pP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29"/>
              </w:numPr>
              <w:tabs>
                <w:tab w:val="left" w:pos="885"/>
                <w:tab w:val="left" w:pos="1310"/>
              </w:tabs>
              <w:rPr>
                <w:rFonts w:ascii="Calibri" w:hAnsi="Calibri" w:cs="Calibri"/>
                <w:sz w:val="20"/>
                <w:szCs w:val="20"/>
              </w:rPr>
            </w:pP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29"/>
              </w:numPr>
              <w:tabs>
                <w:tab w:val="left" w:pos="885"/>
                <w:tab w:val="left" w:pos="1310"/>
              </w:tabs>
              <w:rPr>
                <w:rFonts w:ascii="Calibri" w:hAnsi="Calibri" w:cs="Calibri"/>
                <w:sz w:val="20"/>
                <w:szCs w:val="20"/>
              </w:rPr>
            </w:pPr>
            <w:r w:rsidRPr="00E55746">
              <w:rPr>
                <w:rFonts w:ascii="Calibri" w:hAnsi="Calibri" w:cs="Calibri"/>
                <w:sz w:val="20"/>
                <w:szCs w:val="20"/>
              </w:rPr>
              <w:t>atd.</w:t>
            </w:r>
          </w:p>
          <w:p w:rsidR="0096398D" w:rsidRPr="00E55746" w:rsidRDefault="0096398D" w:rsidP="00077415">
            <w:pPr>
              <w:pStyle w:val="text-3mezera"/>
              <w:widowControl/>
              <w:tabs>
                <w:tab w:val="left" w:pos="885"/>
                <w:tab w:val="left" w:pos="1310"/>
              </w:tabs>
              <w:ind w:left="1080"/>
              <w:rPr>
                <w:rFonts w:ascii="Calibri" w:hAnsi="Calibri" w:cs="Calibri"/>
                <w:sz w:val="20"/>
                <w:szCs w:val="20"/>
              </w:rPr>
            </w:pPr>
          </w:p>
        </w:tc>
      </w:tr>
      <w:tr w:rsidR="0096398D" w:rsidRPr="00300BBC" w:rsidTr="00077415">
        <w:trPr>
          <w:cantSplit/>
        </w:trPr>
        <w:tc>
          <w:tcPr>
            <w:tcW w:w="9072" w:type="dxa"/>
          </w:tcPr>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Jméno nebo název </w:t>
            </w:r>
            <w:r w:rsidR="008807CC" w:rsidRPr="00E55746">
              <w:rPr>
                <w:rFonts w:ascii="Calibri" w:hAnsi="Calibri" w:cs="Calibri"/>
                <w:sz w:val="20"/>
                <w:szCs w:val="20"/>
              </w:rPr>
              <w:t xml:space="preserve">společnosti/sdružení/seskupení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p>
        </w:tc>
      </w:tr>
      <w:tr w:rsidR="0096398D" w:rsidRPr="00300BBC" w:rsidTr="00077415">
        <w:trPr>
          <w:cantSplit/>
        </w:trPr>
        <w:tc>
          <w:tcPr>
            <w:tcW w:w="9072" w:type="dxa"/>
          </w:tcPr>
          <w:p w:rsidR="0096398D" w:rsidRPr="00E55746" w:rsidRDefault="0096398D" w:rsidP="00077415">
            <w:pPr>
              <w:pStyle w:val="text-3mezera"/>
              <w:widowControl/>
              <w:tabs>
                <w:tab w:val="left" w:pos="1310"/>
              </w:tabs>
              <w:jc w:val="left"/>
              <w:rPr>
                <w:rFonts w:ascii="Calibri" w:hAnsi="Calibri" w:cs="Calibri"/>
                <w:sz w:val="20"/>
                <w:szCs w:val="20"/>
              </w:rPr>
            </w:pPr>
            <w:r w:rsidRPr="00E55746">
              <w:rPr>
                <w:rFonts w:ascii="Calibri" w:hAnsi="Calibri" w:cs="Calibri"/>
                <w:sz w:val="20"/>
                <w:szCs w:val="20"/>
              </w:rPr>
              <w:t xml:space="preserve">Smlouva o </w:t>
            </w:r>
            <w:r w:rsidR="008807CC" w:rsidRPr="00E55746">
              <w:rPr>
                <w:rFonts w:ascii="Calibri" w:hAnsi="Calibri" w:cs="Calibri"/>
                <w:sz w:val="20"/>
                <w:szCs w:val="20"/>
              </w:rPr>
              <w:t>vzniku společnosti/sdružení/seskupení</w:t>
            </w:r>
          </w:p>
          <w:p w:rsidR="0096398D" w:rsidRPr="00E55746" w:rsidRDefault="0096398D" w:rsidP="00077415">
            <w:pPr>
              <w:pStyle w:val="text-3mezera"/>
              <w:widowControl/>
              <w:numPr>
                <w:ilvl w:val="1"/>
                <w:numId w:val="30"/>
              </w:numPr>
              <w:tabs>
                <w:tab w:val="left" w:pos="1310"/>
              </w:tabs>
              <w:jc w:val="left"/>
              <w:rPr>
                <w:rFonts w:ascii="Calibri" w:hAnsi="Calibri" w:cs="Calibri"/>
                <w:sz w:val="20"/>
                <w:szCs w:val="20"/>
              </w:rPr>
            </w:pPr>
            <w:r w:rsidRPr="00E55746">
              <w:rPr>
                <w:rFonts w:ascii="Calibri" w:hAnsi="Calibri" w:cs="Calibri"/>
                <w:sz w:val="20"/>
                <w:szCs w:val="20"/>
              </w:rPr>
              <w:t xml:space="preserve">Datum uzavření: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30"/>
              </w:numPr>
              <w:tabs>
                <w:tab w:val="left" w:pos="885"/>
                <w:tab w:val="left" w:pos="1310"/>
              </w:tabs>
              <w:rPr>
                <w:rFonts w:ascii="Calibri" w:hAnsi="Calibri" w:cs="Calibri"/>
                <w:sz w:val="20"/>
                <w:szCs w:val="20"/>
              </w:rPr>
            </w:pPr>
            <w:r w:rsidRPr="00E55746">
              <w:rPr>
                <w:rFonts w:ascii="Calibri" w:hAnsi="Calibri" w:cs="Calibri"/>
                <w:sz w:val="20"/>
                <w:szCs w:val="20"/>
              </w:rPr>
              <w:t xml:space="preserve">Místo: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30"/>
              </w:numPr>
              <w:tabs>
                <w:tab w:val="left" w:pos="885"/>
                <w:tab w:val="left" w:pos="1310"/>
              </w:tabs>
              <w:rPr>
                <w:rFonts w:ascii="Calibri" w:hAnsi="Calibri" w:cs="Calibri"/>
                <w:sz w:val="20"/>
                <w:szCs w:val="20"/>
              </w:rPr>
            </w:pPr>
            <w:r w:rsidRPr="00E55746">
              <w:rPr>
                <w:rFonts w:ascii="Calibri" w:hAnsi="Calibri" w:cs="Calibri"/>
                <w:sz w:val="20"/>
                <w:szCs w:val="20"/>
              </w:rPr>
              <w:t xml:space="preserve">Příloha – smlouva </w:t>
            </w:r>
          </w:p>
          <w:p w:rsidR="0096398D" w:rsidRPr="00E55746" w:rsidRDefault="0096398D" w:rsidP="00077415">
            <w:pPr>
              <w:pStyle w:val="text-3mezera"/>
              <w:widowControl/>
              <w:tabs>
                <w:tab w:val="left" w:pos="885"/>
                <w:tab w:val="left" w:pos="1310"/>
              </w:tabs>
              <w:ind w:left="1440"/>
              <w:rPr>
                <w:rFonts w:ascii="Calibri" w:hAnsi="Calibri" w:cs="Calibri"/>
                <w:sz w:val="20"/>
                <w:szCs w:val="20"/>
              </w:rPr>
            </w:pPr>
          </w:p>
        </w:tc>
      </w:tr>
      <w:tr w:rsidR="0096398D" w:rsidRPr="00300BBC" w:rsidTr="00077415">
        <w:trPr>
          <w:cantSplit/>
        </w:trPr>
        <w:tc>
          <w:tcPr>
            <w:tcW w:w="9072" w:type="dxa"/>
          </w:tcPr>
          <w:p w:rsidR="0096398D" w:rsidRPr="00300BBC" w:rsidRDefault="0096398D" w:rsidP="00077415">
            <w:pPr>
              <w:pStyle w:val="text-3mezera"/>
              <w:widowControl/>
              <w:tabs>
                <w:tab w:val="left" w:pos="885"/>
                <w:tab w:val="left" w:pos="1310"/>
              </w:tabs>
              <w:ind w:left="885" w:hanging="885"/>
              <w:rPr>
                <w:rFonts w:ascii="Calibri" w:hAnsi="Calibri" w:cs="Calibri"/>
              </w:rPr>
            </w:pPr>
          </w:p>
        </w:tc>
      </w:tr>
    </w:tbl>
    <w:p w:rsidR="0096398D" w:rsidRPr="00300BBC" w:rsidRDefault="0096398D" w:rsidP="0096398D">
      <w:pPr>
        <w:pStyle w:val="text"/>
        <w:widowControl/>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sz w:val="22"/>
          <w:szCs w:val="22"/>
        </w:rPr>
      </w:pPr>
      <w:r w:rsidRPr="00300BBC">
        <w:rPr>
          <w:rFonts w:ascii="Calibri" w:hAnsi="Calibri" w:cs="Calibri"/>
        </w:rPr>
        <w:br w:type="page"/>
      </w:r>
      <w:r w:rsidRPr="00300BBC">
        <w:rPr>
          <w:rFonts w:ascii="Calibri" w:hAnsi="Calibri" w:cs="Calibri"/>
          <w:b/>
          <w:bCs/>
          <w:sz w:val="22"/>
          <w:szCs w:val="22"/>
        </w:rPr>
        <w:lastRenderedPageBreak/>
        <w:t xml:space="preserve"> Příloha č. </w:t>
      </w:r>
      <w:r>
        <w:rPr>
          <w:rFonts w:ascii="Calibri" w:hAnsi="Calibri" w:cs="Calibri"/>
          <w:b/>
          <w:bCs/>
          <w:sz w:val="22"/>
          <w:szCs w:val="22"/>
        </w:rPr>
        <w:t>5</w:t>
      </w:r>
    </w:p>
    <w:p w:rsidR="0096398D" w:rsidRPr="00300BBC" w:rsidRDefault="0096398D" w:rsidP="0096398D">
      <w:pPr>
        <w:pStyle w:val="text"/>
        <w:widowControl/>
        <w:jc w:val="center"/>
        <w:rPr>
          <w:rFonts w:ascii="Calibri" w:hAnsi="Calibri" w:cs="Calibri"/>
          <w:sz w:val="22"/>
          <w:szCs w:val="22"/>
          <w:highlight w:val="green"/>
        </w:rPr>
      </w:pPr>
      <w:r w:rsidRPr="00300BBC">
        <w:rPr>
          <w:rFonts w:ascii="Calibri" w:hAnsi="Calibri" w:cs="Calibri"/>
          <w:b/>
          <w:bCs/>
          <w:sz w:val="22"/>
          <w:szCs w:val="22"/>
        </w:rPr>
        <w:t>Seznam stavebních prací</w:t>
      </w:r>
    </w:p>
    <w:p w:rsidR="0096398D" w:rsidRPr="00300BBC" w:rsidRDefault="0096398D" w:rsidP="0096398D">
      <w:pPr>
        <w:pStyle w:val="text"/>
        <w:widowControl/>
        <w:ind w:right="-1134"/>
        <w:rPr>
          <w:rFonts w:ascii="Calibri" w:hAnsi="Calibri" w:cs="Calibri"/>
          <w:sz w:val="20"/>
          <w:szCs w:val="20"/>
        </w:rPr>
      </w:pP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985"/>
        <w:gridCol w:w="1134"/>
        <w:gridCol w:w="1134"/>
        <w:gridCol w:w="1560"/>
      </w:tblGrid>
      <w:tr w:rsidR="0096398D" w:rsidRPr="00300BBC" w:rsidTr="00077415">
        <w:trPr>
          <w:cantSplit/>
        </w:trPr>
        <w:tc>
          <w:tcPr>
            <w:tcW w:w="1844" w:type="dxa"/>
          </w:tcPr>
          <w:p w:rsidR="0096398D" w:rsidRPr="00300BBC" w:rsidRDefault="0096398D" w:rsidP="00077415">
            <w:pPr>
              <w:pStyle w:val="tabulka"/>
              <w:widowControl/>
              <w:spacing w:line="240" w:lineRule="auto"/>
              <w:rPr>
                <w:rFonts w:ascii="Calibri" w:hAnsi="Calibri" w:cs="Calibri"/>
              </w:rPr>
            </w:pPr>
            <w:r>
              <w:rPr>
                <w:rFonts w:ascii="Calibri" w:hAnsi="Calibri" w:cs="Calibri"/>
              </w:rPr>
              <w:t xml:space="preserve">Název </w:t>
            </w:r>
            <w:r w:rsidRPr="00300BBC">
              <w:rPr>
                <w:rFonts w:ascii="Calibri" w:hAnsi="Calibri" w:cs="Calibri"/>
              </w:rPr>
              <w:t>zakázky</w:t>
            </w:r>
          </w:p>
        </w:tc>
        <w:tc>
          <w:tcPr>
            <w:tcW w:w="1275" w:type="dxa"/>
          </w:tcPr>
          <w:p w:rsidR="0096398D" w:rsidRPr="00300BBC" w:rsidRDefault="0096398D" w:rsidP="00077415">
            <w:pPr>
              <w:pStyle w:val="tabulka"/>
              <w:widowControl/>
              <w:spacing w:line="240" w:lineRule="auto"/>
              <w:rPr>
                <w:rFonts w:ascii="Calibri" w:hAnsi="Calibri" w:cs="Calibri"/>
              </w:rPr>
            </w:pPr>
            <w:r>
              <w:rPr>
                <w:rFonts w:ascii="Calibri" w:hAnsi="Calibri" w:cs="Calibri"/>
              </w:rPr>
              <w:t>Objednatel</w:t>
            </w:r>
          </w:p>
        </w:tc>
        <w:tc>
          <w:tcPr>
            <w:tcW w:w="1985" w:type="dxa"/>
          </w:tcPr>
          <w:p w:rsidR="0096398D" w:rsidRPr="00300BBC" w:rsidRDefault="0096398D" w:rsidP="00077415">
            <w:pPr>
              <w:pStyle w:val="tabulka"/>
              <w:widowControl/>
              <w:spacing w:line="240" w:lineRule="auto"/>
              <w:rPr>
                <w:rFonts w:ascii="Calibri" w:hAnsi="Calibri" w:cs="Calibri"/>
              </w:rPr>
            </w:pPr>
            <w:r>
              <w:rPr>
                <w:rFonts w:ascii="Calibri" w:hAnsi="Calibri" w:cs="Calibri"/>
              </w:rPr>
              <w:t>Předmět plnění (stručný popis stavebních prací)</w:t>
            </w:r>
          </w:p>
        </w:tc>
        <w:tc>
          <w:tcPr>
            <w:tcW w:w="1134" w:type="dxa"/>
          </w:tcPr>
          <w:p w:rsidR="0096398D" w:rsidRPr="00300BBC" w:rsidRDefault="0096398D" w:rsidP="00077415">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p>
        </w:tc>
        <w:tc>
          <w:tcPr>
            <w:tcW w:w="1134" w:type="dxa"/>
          </w:tcPr>
          <w:p w:rsidR="0096398D" w:rsidRPr="00300BBC" w:rsidRDefault="0096398D" w:rsidP="00077415">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96398D" w:rsidRPr="00300BBC" w:rsidRDefault="0096398D" w:rsidP="00077415">
            <w:pPr>
              <w:pStyle w:val="tabulka"/>
              <w:widowControl/>
              <w:spacing w:line="240" w:lineRule="auto"/>
              <w:rPr>
                <w:rFonts w:ascii="Calibri" w:hAnsi="Calibri" w:cs="Calibri"/>
              </w:rPr>
            </w:pPr>
            <w:r w:rsidRPr="000858C6">
              <w:rPr>
                <w:rFonts w:ascii="Calibri" w:hAnsi="Calibri" w:cs="Calibri"/>
              </w:rPr>
              <w:t xml:space="preserve">Cena prací, za něž byl uchazeč odpovědný*** </w:t>
            </w:r>
            <w:r w:rsidR="00EF21AA">
              <w:rPr>
                <w:rFonts w:ascii="Calibri" w:hAnsi="Calibri" w:cs="Calibri"/>
              </w:rPr>
              <w:t>za posledních 5 let</w:t>
            </w:r>
            <w:r w:rsidRPr="000858C6">
              <w:rPr>
                <w:rFonts w:ascii="Calibri" w:hAnsi="Calibri" w:cs="Calibri"/>
              </w:rPr>
              <w:t xml:space="preserve"> v Kč**</w:t>
            </w:r>
            <w:r w:rsidR="00EF21AA">
              <w:rPr>
                <w:rFonts w:ascii="Calibri" w:hAnsi="Calibri" w:cs="Calibri"/>
              </w:rPr>
              <w:t>bez DPH</w:t>
            </w:r>
          </w:p>
        </w:tc>
      </w:tr>
      <w:tr w:rsidR="0096398D" w:rsidRPr="00300BBC" w:rsidTr="00077415">
        <w:trPr>
          <w:cantSplit/>
        </w:trPr>
        <w:tc>
          <w:tcPr>
            <w:tcW w:w="1844" w:type="dxa"/>
          </w:tcPr>
          <w:p w:rsidR="0096398D" w:rsidRPr="00300BBC" w:rsidRDefault="0096398D" w:rsidP="00077415">
            <w:pPr>
              <w:pStyle w:val="tabulka"/>
              <w:widowControl/>
              <w:spacing w:line="240" w:lineRule="auto"/>
              <w:jc w:val="left"/>
              <w:rPr>
                <w:rFonts w:ascii="Calibri" w:hAnsi="Calibri" w:cs="Calibri"/>
                <w:b/>
                <w:bCs/>
                <w:i/>
                <w:iCs/>
              </w:rPr>
            </w:pPr>
            <w:r w:rsidRPr="00300BBC">
              <w:rPr>
                <w:rFonts w:ascii="Calibri" w:hAnsi="Calibri" w:cs="Calibri"/>
                <w:b/>
                <w:bCs/>
                <w:i/>
                <w:iCs/>
              </w:rPr>
              <w:t xml:space="preserve">A) v domovské zemi </w:t>
            </w:r>
          </w:p>
        </w:tc>
        <w:tc>
          <w:tcPr>
            <w:tcW w:w="1275" w:type="dxa"/>
          </w:tcPr>
          <w:p w:rsidR="0096398D" w:rsidRPr="00300BBC" w:rsidRDefault="0096398D" w:rsidP="00077415">
            <w:pPr>
              <w:pStyle w:val="tabulka"/>
              <w:widowControl/>
              <w:spacing w:line="240" w:lineRule="auto"/>
              <w:rPr>
                <w:rFonts w:ascii="Calibri" w:hAnsi="Calibri" w:cs="Calibri"/>
              </w:rPr>
            </w:pPr>
          </w:p>
        </w:tc>
        <w:tc>
          <w:tcPr>
            <w:tcW w:w="1985" w:type="dxa"/>
          </w:tcPr>
          <w:p w:rsidR="0096398D" w:rsidRPr="00300BBC" w:rsidRDefault="0096398D" w:rsidP="00077415">
            <w:pPr>
              <w:pStyle w:val="tabulka"/>
              <w:widowControl/>
              <w:spacing w:line="240" w:lineRule="auto"/>
              <w:rPr>
                <w:rFonts w:ascii="Calibri" w:hAnsi="Calibri" w:cs="Calibri"/>
              </w:rPr>
            </w:pPr>
          </w:p>
        </w:tc>
        <w:tc>
          <w:tcPr>
            <w:tcW w:w="1134" w:type="dxa"/>
          </w:tcPr>
          <w:p w:rsidR="0096398D" w:rsidRPr="00300BBC" w:rsidRDefault="0096398D" w:rsidP="00077415">
            <w:pPr>
              <w:pStyle w:val="tabulka"/>
              <w:widowControl/>
              <w:spacing w:line="240" w:lineRule="auto"/>
              <w:rPr>
                <w:rFonts w:ascii="Calibri" w:hAnsi="Calibri" w:cs="Calibri"/>
              </w:rPr>
            </w:pPr>
          </w:p>
        </w:tc>
        <w:tc>
          <w:tcPr>
            <w:tcW w:w="1134" w:type="dxa"/>
            <w:tcBorders>
              <w:right w:val="single" w:sz="4" w:space="0" w:color="auto"/>
            </w:tcBorders>
          </w:tcPr>
          <w:p w:rsidR="0096398D" w:rsidRPr="00300BBC" w:rsidRDefault="0096398D" w:rsidP="00077415">
            <w:pPr>
              <w:pStyle w:val="tabulka"/>
              <w:widowControl/>
              <w:spacing w:line="240" w:lineRule="auto"/>
              <w:rPr>
                <w:rFonts w:ascii="Calibri" w:hAnsi="Calibri" w:cs="Calibri"/>
              </w:rPr>
            </w:pPr>
          </w:p>
        </w:tc>
        <w:tc>
          <w:tcPr>
            <w:tcW w:w="1560" w:type="dxa"/>
          </w:tcPr>
          <w:p w:rsidR="0096398D" w:rsidRPr="00300BBC" w:rsidRDefault="0096398D" w:rsidP="00077415">
            <w:pPr>
              <w:pStyle w:val="tabulka"/>
              <w:widowControl/>
              <w:spacing w:line="240" w:lineRule="auto"/>
              <w:rPr>
                <w:rFonts w:ascii="Calibri" w:hAnsi="Calibri" w:cs="Calibri"/>
              </w:rPr>
            </w:pP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pStyle w:val="tabulka"/>
              <w:widowControl/>
              <w:jc w:val="left"/>
              <w:rPr>
                <w:rFonts w:ascii="Calibri" w:hAnsi="Calibri" w:cs="Calibri"/>
                <w:b/>
                <w:bCs/>
                <w:i/>
                <w:iCs/>
              </w:rPr>
            </w:pPr>
            <w:r w:rsidRPr="00300BBC">
              <w:rPr>
                <w:rFonts w:ascii="Calibri" w:hAnsi="Calibri" w:cs="Calibri"/>
                <w:b/>
                <w:bCs/>
                <w:i/>
                <w:iCs/>
              </w:rPr>
              <w:t>B) v zahraničí</w:t>
            </w:r>
          </w:p>
        </w:tc>
        <w:tc>
          <w:tcPr>
            <w:tcW w:w="1275" w:type="dxa"/>
          </w:tcPr>
          <w:p w:rsidR="0096398D" w:rsidRPr="00300BBC" w:rsidRDefault="0096398D" w:rsidP="00077415">
            <w:pPr>
              <w:pStyle w:val="tabulka"/>
              <w:widowControl/>
              <w:rPr>
                <w:rFonts w:ascii="Calibri" w:hAnsi="Calibri" w:cs="Calibri"/>
              </w:rPr>
            </w:pPr>
          </w:p>
        </w:tc>
        <w:tc>
          <w:tcPr>
            <w:tcW w:w="1985" w:type="dxa"/>
          </w:tcPr>
          <w:p w:rsidR="0096398D" w:rsidRPr="00300BBC" w:rsidRDefault="0096398D" w:rsidP="00077415">
            <w:pPr>
              <w:pStyle w:val="tabulka"/>
              <w:widowControl/>
              <w:rPr>
                <w:rFonts w:ascii="Calibri" w:hAnsi="Calibri" w:cs="Calibri"/>
              </w:rPr>
            </w:pPr>
          </w:p>
        </w:tc>
        <w:tc>
          <w:tcPr>
            <w:tcW w:w="1134" w:type="dxa"/>
          </w:tcPr>
          <w:p w:rsidR="0096398D" w:rsidRPr="00300BBC" w:rsidRDefault="0096398D" w:rsidP="00077415">
            <w:pPr>
              <w:pStyle w:val="tabulka"/>
              <w:widowControl/>
              <w:rPr>
                <w:rFonts w:ascii="Calibri" w:hAnsi="Calibri" w:cs="Calibri"/>
              </w:rPr>
            </w:pPr>
          </w:p>
        </w:tc>
        <w:tc>
          <w:tcPr>
            <w:tcW w:w="1134" w:type="dxa"/>
          </w:tcPr>
          <w:p w:rsidR="0096398D" w:rsidRPr="00300BBC" w:rsidRDefault="0096398D" w:rsidP="00077415">
            <w:pPr>
              <w:pStyle w:val="tabulka"/>
              <w:widowControl/>
              <w:rPr>
                <w:rFonts w:ascii="Calibri" w:hAnsi="Calibri" w:cs="Calibri"/>
              </w:rPr>
            </w:pPr>
          </w:p>
        </w:tc>
        <w:tc>
          <w:tcPr>
            <w:tcW w:w="1560" w:type="dxa"/>
          </w:tcPr>
          <w:p w:rsidR="0096398D" w:rsidRPr="00300BBC" w:rsidRDefault="0096398D" w:rsidP="00077415">
            <w:pPr>
              <w:pStyle w:val="tabulka"/>
              <w:widowControl/>
              <w:rPr>
                <w:rFonts w:ascii="Calibri" w:hAnsi="Calibri" w:cs="Calibri"/>
              </w:rPr>
            </w:pP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lastRenderedPageBreak/>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bl>
    <w:p w:rsidR="0096398D" w:rsidRDefault="0096398D" w:rsidP="0096398D">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96398D" w:rsidRPr="00E55746" w:rsidRDefault="0096398D" w:rsidP="0096398D">
      <w:pPr>
        <w:pStyle w:val="text"/>
        <w:widowControl/>
        <w:spacing w:before="0"/>
        <w:ind w:left="993"/>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96398D" w:rsidRPr="00E55746" w:rsidRDefault="0096398D" w:rsidP="0096398D">
      <w:pPr>
        <w:pStyle w:val="text"/>
        <w:widowControl/>
        <w:spacing w:before="0"/>
        <w:ind w:left="993"/>
        <w:rPr>
          <w:rFonts w:ascii="Calibri" w:hAnsi="Calibri" w:cs="Calibri"/>
          <w:sz w:val="20"/>
          <w:szCs w:val="20"/>
        </w:rPr>
      </w:pPr>
      <w:r w:rsidRPr="00E55746">
        <w:rPr>
          <w:rFonts w:ascii="Calibri" w:hAnsi="Calibri" w:cs="Calibri"/>
          <w:b/>
          <w:bCs/>
          <w:sz w:val="20"/>
          <w:szCs w:val="20"/>
        </w:rPr>
        <w:t>S</w:t>
      </w:r>
      <w:r w:rsidR="00821044" w:rsidRPr="00E55746">
        <w:rPr>
          <w:rFonts w:ascii="Calibri" w:hAnsi="Calibri" w:cs="Calibri"/>
          <w:b/>
          <w:bCs/>
          <w:sz w:val="20"/>
          <w:szCs w:val="20"/>
        </w:rPr>
        <w:t>POL</w:t>
      </w:r>
      <w:r w:rsidRPr="00E55746">
        <w:rPr>
          <w:rFonts w:ascii="Calibri" w:hAnsi="Calibri" w:cs="Calibri"/>
          <w:sz w:val="20"/>
          <w:szCs w:val="20"/>
        </w:rPr>
        <w:t xml:space="preserve"> - pokud předmět zakázky realizoval jako </w:t>
      </w:r>
      <w:r w:rsidR="00FC38C3" w:rsidRPr="00E55746">
        <w:rPr>
          <w:rFonts w:ascii="Calibri" w:hAnsi="Calibri" w:cs="Calibri"/>
          <w:sz w:val="20"/>
          <w:szCs w:val="20"/>
        </w:rPr>
        <w:t xml:space="preserve">společník </w:t>
      </w:r>
      <w:r w:rsidR="00821044" w:rsidRPr="00E55746">
        <w:rPr>
          <w:rFonts w:ascii="Calibri" w:hAnsi="Calibri" w:cs="Calibri"/>
          <w:sz w:val="20"/>
          <w:szCs w:val="20"/>
        </w:rPr>
        <w:t>společnosti</w:t>
      </w:r>
      <w:r w:rsidR="00C76592" w:rsidRPr="00E55746">
        <w:rPr>
          <w:rFonts w:ascii="Calibri" w:hAnsi="Calibri" w:cs="Calibri"/>
          <w:sz w:val="20"/>
          <w:szCs w:val="20"/>
        </w:rPr>
        <w:t xml:space="preserve"> nebo účastník </w:t>
      </w:r>
      <w:r w:rsidR="00821044" w:rsidRPr="00E55746">
        <w:rPr>
          <w:rFonts w:ascii="Calibri" w:hAnsi="Calibri" w:cs="Calibri"/>
          <w:sz w:val="20"/>
          <w:szCs w:val="20"/>
        </w:rPr>
        <w:t>sdružení</w:t>
      </w:r>
      <w:r w:rsidR="00C76592" w:rsidRPr="00E55746">
        <w:rPr>
          <w:rFonts w:ascii="Calibri" w:hAnsi="Calibri" w:cs="Calibri"/>
          <w:sz w:val="20"/>
          <w:szCs w:val="20"/>
        </w:rPr>
        <w:t xml:space="preserve"> či </w:t>
      </w:r>
      <w:r w:rsidR="00821044" w:rsidRPr="00E55746">
        <w:rPr>
          <w:rFonts w:ascii="Calibri" w:hAnsi="Calibri" w:cs="Calibri"/>
          <w:sz w:val="20"/>
          <w:szCs w:val="20"/>
        </w:rPr>
        <w:t>seskupení</w:t>
      </w:r>
      <w:r w:rsidRPr="00E55746">
        <w:rPr>
          <w:rFonts w:ascii="Calibri" w:hAnsi="Calibri" w:cs="Calibri"/>
          <w:sz w:val="20"/>
          <w:szCs w:val="20"/>
        </w:rPr>
        <w:t xml:space="preserve"> více dodavatelů, nebo</w:t>
      </w:r>
    </w:p>
    <w:p w:rsidR="0096398D" w:rsidRPr="00E55746" w:rsidRDefault="0096398D" w:rsidP="0096398D">
      <w:pPr>
        <w:pStyle w:val="text"/>
        <w:widowControl/>
        <w:spacing w:before="0"/>
        <w:ind w:left="993"/>
        <w:rPr>
          <w:rFonts w:ascii="Calibri" w:hAnsi="Calibri" w:cs="Calibri"/>
          <w:sz w:val="20"/>
          <w:szCs w:val="20"/>
        </w:rPr>
      </w:pPr>
      <w:r w:rsidRPr="00E55746">
        <w:rPr>
          <w:rFonts w:ascii="Calibri" w:hAnsi="Calibri" w:cs="Calibri"/>
          <w:b/>
          <w:bCs/>
          <w:sz w:val="20"/>
          <w:szCs w:val="20"/>
        </w:rPr>
        <w:t>S</w:t>
      </w:r>
      <w:r w:rsidRPr="00E55746">
        <w:rPr>
          <w:rFonts w:ascii="Calibri" w:hAnsi="Calibri" w:cs="Calibri"/>
          <w:sz w:val="20"/>
          <w:szCs w:val="20"/>
        </w:rPr>
        <w:t xml:space="preserve"> - pokud byl subdodavatelem jiného dodavatele.</w:t>
      </w:r>
    </w:p>
    <w:p w:rsidR="0096398D" w:rsidRPr="00E55746" w:rsidRDefault="0096398D" w:rsidP="0096398D">
      <w:pPr>
        <w:pStyle w:val="text"/>
        <w:widowControl/>
        <w:spacing w:before="0"/>
        <w:rPr>
          <w:rFonts w:ascii="Calibri" w:hAnsi="Calibri" w:cs="Calibri"/>
          <w:sz w:val="20"/>
          <w:szCs w:val="20"/>
        </w:rPr>
      </w:pPr>
      <w:r w:rsidRPr="00E55746">
        <w:rPr>
          <w:rFonts w:ascii="Calibri" w:hAnsi="Calibri" w:cs="Calibri"/>
          <w:sz w:val="20"/>
          <w:szCs w:val="20"/>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96398D" w:rsidRPr="00E55746" w:rsidRDefault="0096398D" w:rsidP="0096398D">
      <w:pPr>
        <w:pStyle w:val="text"/>
        <w:widowControl/>
        <w:spacing w:before="0"/>
        <w:rPr>
          <w:rFonts w:ascii="Calibri" w:hAnsi="Calibri" w:cs="Calibri"/>
          <w:sz w:val="20"/>
          <w:szCs w:val="20"/>
        </w:rPr>
      </w:pPr>
      <w:r w:rsidRPr="00E55746">
        <w:rPr>
          <w:rFonts w:ascii="Calibri" w:hAnsi="Calibri" w:cs="Calibri"/>
          <w:sz w:val="20"/>
          <w:szCs w:val="20"/>
        </w:rPr>
        <w:t xml:space="preserve">***V případě, že dodavatel realizoval předmět zakázky jako </w:t>
      </w:r>
      <w:r w:rsidR="00FC38C3" w:rsidRPr="00E55746">
        <w:rPr>
          <w:rFonts w:ascii="Calibri" w:hAnsi="Calibri" w:cs="Calibri"/>
          <w:sz w:val="20"/>
          <w:szCs w:val="20"/>
        </w:rPr>
        <w:t>společník společnosti</w:t>
      </w:r>
      <w:r w:rsidR="00C76592" w:rsidRPr="00E55746">
        <w:rPr>
          <w:rFonts w:ascii="Calibri" w:hAnsi="Calibri" w:cs="Calibri"/>
          <w:sz w:val="20"/>
          <w:szCs w:val="20"/>
        </w:rPr>
        <w:t xml:space="preserve"> nebo účastník </w:t>
      </w:r>
      <w:r w:rsidR="00FC38C3" w:rsidRPr="00E55746">
        <w:rPr>
          <w:rFonts w:ascii="Calibri" w:hAnsi="Calibri" w:cs="Calibri"/>
          <w:sz w:val="20"/>
          <w:szCs w:val="20"/>
        </w:rPr>
        <w:t>sdružení</w:t>
      </w:r>
      <w:r w:rsidR="00C76592" w:rsidRPr="00E55746">
        <w:rPr>
          <w:rFonts w:ascii="Calibri" w:hAnsi="Calibri" w:cs="Calibri"/>
          <w:sz w:val="20"/>
          <w:szCs w:val="20"/>
        </w:rPr>
        <w:t xml:space="preserve"> či s</w:t>
      </w:r>
      <w:r w:rsidR="00FC38C3" w:rsidRPr="00E55746">
        <w:rPr>
          <w:rFonts w:ascii="Calibri" w:hAnsi="Calibri" w:cs="Calibri"/>
          <w:sz w:val="20"/>
          <w:szCs w:val="20"/>
        </w:rPr>
        <w:t xml:space="preserve">eskupení </w:t>
      </w:r>
      <w:r w:rsidR="00C76592" w:rsidRPr="00E55746">
        <w:rPr>
          <w:rFonts w:ascii="Calibri" w:hAnsi="Calibri" w:cs="Calibri"/>
          <w:sz w:val="20"/>
          <w:szCs w:val="20"/>
        </w:rPr>
        <w:t xml:space="preserve">dodavatelů </w:t>
      </w:r>
      <w:r w:rsidR="00FC38C3" w:rsidRPr="00E55746">
        <w:rPr>
          <w:rFonts w:ascii="Calibri" w:hAnsi="Calibri" w:cs="Calibri"/>
          <w:sz w:val="20"/>
          <w:szCs w:val="20"/>
        </w:rPr>
        <w:t xml:space="preserve">podávajících společnou nabídku </w:t>
      </w:r>
      <w:r w:rsidRPr="00E55746">
        <w:rPr>
          <w:rFonts w:ascii="Calibri" w:hAnsi="Calibri" w:cs="Calibri"/>
          <w:sz w:val="20"/>
          <w:szCs w:val="20"/>
        </w:rPr>
        <w:t xml:space="preserve">nebo byl subdodavatelem jiného dodavatele, uvede dodavatel cenu (hodnotu) prací, za které byl odpovědný jako </w:t>
      </w:r>
      <w:r w:rsidR="00FC38C3" w:rsidRPr="00E55746">
        <w:rPr>
          <w:rFonts w:ascii="Calibri" w:hAnsi="Calibri" w:cs="Calibri"/>
          <w:sz w:val="20"/>
          <w:szCs w:val="20"/>
        </w:rPr>
        <w:t>společník společnosti</w:t>
      </w:r>
      <w:r w:rsidR="00C76592" w:rsidRPr="00E55746">
        <w:rPr>
          <w:rFonts w:ascii="Calibri" w:hAnsi="Calibri" w:cs="Calibri"/>
          <w:sz w:val="20"/>
          <w:szCs w:val="20"/>
        </w:rPr>
        <w:t xml:space="preserve"> nebo účastník </w:t>
      </w:r>
      <w:r w:rsidR="00FC38C3" w:rsidRPr="00E55746">
        <w:rPr>
          <w:rFonts w:ascii="Calibri" w:hAnsi="Calibri" w:cs="Calibri"/>
          <w:sz w:val="20"/>
          <w:szCs w:val="20"/>
        </w:rPr>
        <w:t>sdružení</w:t>
      </w:r>
      <w:r w:rsidR="00C76592" w:rsidRPr="00E55746">
        <w:rPr>
          <w:rFonts w:ascii="Calibri" w:hAnsi="Calibri" w:cs="Calibri"/>
          <w:sz w:val="20"/>
          <w:szCs w:val="20"/>
        </w:rPr>
        <w:t xml:space="preserve"> či </w:t>
      </w:r>
      <w:r w:rsidR="00FC38C3" w:rsidRPr="00E55746">
        <w:rPr>
          <w:rFonts w:ascii="Calibri" w:hAnsi="Calibri" w:cs="Calibri"/>
          <w:sz w:val="20"/>
          <w:szCs w:val="20"/>
        </w:rPr>
        <w:t xml:space="preserve">seskupení </w:t>
      </w:r>
      <w:r w:rsidRPr="00E55746">
        <w:rPr>
          <w:rFonts w:ascii="Calibri" w:hAnsi="Calibri" w:cs="Calibri"/>
          <w:sz w:val="20"/>
          <w:szCs w:val="20"/>
        </w:rPr>
        <w:t>nebo které realizoval jako subdodavatel.</w:t>
      </w:r>
    </w:p>
    <w:p w:rsidR="0096398D" w:rsidRDefault="0096398D" w:rsidP="0096398D">
      <w:pPr>
        <w:pStyle w:val="text"/>
        <w:widowControl/>
        <w:spacing w:before="0"/>
        <w:ind w:left="705" w:hanging="705"/>
        <w:rPr>
          <w:rFonts w:ascii="Calibri" w:hAnsi="Calibri" w:cs="Calibri"/>
          <w:sz w:val="20"/>
          <w:szCs w:val="20"/>
        </w:rPr>
      </w:pPr>
    </w:p>
    <w:p w:rsidR="0096398D" w:rsidRPr="00300BBC" w:rsidRDefault="0096398D" w:rsidP="0096398D">
      <w:pPr>
        <w:pStyle w:val="text"/>
        <w:widowControl/>
        <w:spacing w:before="0"/>
        <w:ind w:left="705" w:hanging="705"/>
        <w:rPr>
          <w:rFonts w:ascii="Calibri" w:hAnsi="Calibri" w:cs="Calibri"/>
          <w:sz w:val="20"/>
          <w:szCs w:val="20"/>
        </w:rPr>
      </w:pPr>
      <w:r w:rsidRPr="00300BBC">
        <w:rPr>
          <w:rFonts w:ascii="Calibri" w:hAnsi="Calibri" w:cs="Calibri"/>
          <w:sz w:val="20"/>
          <w:szCs w:val="20"/>
        </w:rPr>
        <w:t xml:space="preserve">Přílohy: </w:t>
      </w:r>
      <w:r w:rsidRPr="00300BBC">
        <w:rPr>
          <w:rFonts w:ascii="Calibri" w:hAnsi="Calibri" w:cs="Calibri"/>
          <w:sz w:val="20"/>
          <w:szCs w:val="20"/>
        </w:rPr>
        <w:tab/>
        <w:t>osvědčení objednatelů o řádném plnění nejvýznamnějších stavebních prací uvedených v tomto seznamu</w:t>
      </w:r>
    </w:p>
    <w:p w:rsidR="0096398D" w:rsidRPr="00300BBC" w:rsidRDefault="0096398D" w:rsidP="0096398D">
      <w:pPr>
        <w:pStyle w:val="text"/>
        <w:widowControl/>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sz w:val="22"/>
          <w:szCs w:val="22"/>
        </w:rPr>
      </w:pPr>
      <w:r w:rsidRPr="00300BBC">
        <w:rPr>
          <w:rFonts w:ascii="Calibri" w:hAnsi="Calibri" w:cs="Calibri"/>
          <w:caps/>
          <w:sz w:val="28"/>
          <w:szCs w:val="28"/>
          <w:highlight w:val="green"/>
        </w:rPr>
        <w:br w:type="page"/>
      </w:r>
      <w:r w:rsidRPr="00300BBC">
        <w:rPr>
          <w:rFonts w:ascii="Calibri" w:hAnsi="Calibri" w:cs="Calibri"/>
          <w:b/>
          <w:bCs/>
          <w:sz w:val="22"/>
          <w:szCs w:val="22"/>
        </w:rPr>
        <w:lastRenderedPageBreak/>
        <w:t xml:space="preserve">Příloha č. </w:t>
      </w:r>
      <w:r>
        <w:rPr>
          <w:rFonts w:ascii="Calibri" w:hAnsi="Calibri" w:cs="Calibri"/>
          <w:b/>
          <w:bCs/>
          <w:sz w:val="22"/>
          <w:szCs w:val="22"/>
        </w:rPr>
        <w:t>6</w:t>
      </w:r>
    </w:p>
    <w:p w:rsidR="0096398D" w:rsidRPr="00300BBC" w:rsidRDefault="0096398D" w:rsidP="0096398D">
      <w:pPr>
        <w:jc w:val="center"/>
        <w:rPr>
          <w:rFonts w:ascii="Calibri" w:hAnsi="Calibri" w:cs="Calibri"/>
          <w:b/>
          <w:bCs/>
          <w:sz w:val="22"/>
          <w:szCs w:val="22"/>
        </w:rPr>
      </w:pPr>
      <w:r w:rsidRPr="00300BBC">
        <w:rPr>
          <w:rFonts w:ascii="Calibri" w:hAnsi="Calibri" w:cs="Calibri"/>
          <w:b/>
          <w:bCs/>
          <w:sz w:val="22"/>
          <w:szCs w:val="22"/>
        </w:rPr>
        <w:t>Seznam personálu dodavatele</w:t>
      </w:r>
    </w:p>
    <w:p w:rsidR="0096398D" w:rsidRPr="00300BBC" w:rsidRDefault="0096398D" w:rsidP="0096398D">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857"/>
        <w:gridCol w:w="1080"/>
        <w:gridCol w:w="1080"/>
        <w:gridCol w:w="1980"/>
        <w:gridCol w:w="1980"/>
      </w:tblGrid>
      <w:tr w:rsidR="0096398D" w:rsidRPr="00300BBC" w:rsidTr="00077415">
        <w:trPr>
          <w:cantSplit/>
        </w:trPr>
        <w:tc>
          <w:tcPr>
            <w:tcW w:w="1857" w:type="dxa"/>
            <w:tcBorders>
              <w:top w:val="single" w:sz="12" w:space="0" w:color="auto"/>
              <w:left w:val="single" w:sz="12" w:space="0" w:color="auto"/>
            </w:tcBorders>
            <w:vAlign w:val="center"/>
          </w:tcPr>
          <w:p w:rsidR="0096398D" w:rsidRPr="00300BBC" w:rsidRDefault="0096398D" w:rsidP="00077415">
            <w:pPr>
              <w:pStyle w:val="tabulka"/>
              <w:widowControl/>
              <w:jc w:val="left"/>
              <w:rPr>
                <w:rFonts w:ascii="Calibri" w:hAnsi="Calibri" w:cs="Calibri"/>
              </w:rPr>
            </w:pPr>
            <w:r w:rsidRPr="00300BBC">
              <w:rPr>
                <w:rFonts w:ascii="Calibri" w:hAnsi="Calibri" w:cs="Calibri"/>
              </w:rPr>
              <w:t>Funkce/Jméno</w:t>
            </w:r>
          </w:p>
        </w:tc>
        <w:tc>
          <w:tcPr>
            <w:tcW w:w="10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sidRPr="00300BBC">
              <w:rPr>
                <w:rFonts w:ascii="Calibri" w:hAnsi="Calibri" w:cs="Calibri"/>
              </w:rPr>
              <w:t>Vzdělání</w:t>
            </w:r>
          </w:p>
        </w:tc>
        <w:tc>
          <w:tcPr>
            <w:tcW w:w="10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spacing w:before="0"/>
              <w:rPr>
                <w:rFonts w:ascii="Calibri" w:hAnsi="Calibri" w:cs="Calibri"/>
              </w:rPr>
            </w:pPr>
            <w:r w:rsidRPr="00300BBC">
              <w:rPr>
                <w:rFonts w:ascii="Calibri" w:hAnsi="Calibri" w:cs="Calibri"/>
              </w:rPr>
              <w:t>Léta praxe</w:t>
            </w:r>
          </w:p>
          <w:p w:rsidR="0096398D" w:rsidRPr="00300BBC" w:rsidRDefault="0096398D" w:rsidP="00077415">
            <w:pPr>
              <w:pStyle w:val="tabulka"/>
              <w:widowControl/>
              <w:spacing w:before="0"/>
              <w:rPr>
                <w:rFonts w:ascii="Calibri" w:hAnsi="Calibri" w:cs="Calibri"/>
              </w:rPr>
            </w:pPr>
            <w:r w:rsidRPr="00300BBC">
              <w:rPr>
                <w:rFonts w:ascii="Calibri" w:hAnsi="Calibri" w:cs="Calibri"/>
              </w:rPr>
              <w:t>v oboru</w:t>
            </w:r>
          </w:p>
        </w:tc>
        <w:tc>
          <w:tcPr>
            <w:tcW w:w="1980" w:type="dxa"/>
            <w:tcBorders>
              <w:top w:val="single" w:sz="12" w:space="0" w:color="auto"/>
              <w:left w:val="single" w:sz="6" w:space="0" w:color="auto"/>
              <w:right w:val="single" w:sz="6" w:space="0" w:color="auto"/>
            </w:tcBorders>
            <w:vAlign w:val="center"/>
          </w:tcPr>
          <w:p w:rsidR="0096398D" w:rsidRDefault="0096398D" w:rsidP="00077415">
            <w:pPr>
              <w:pStyle w:val="tabulka"/>
              <w:widowControl/>
              <w:rPr>
                <w:rFonts w:ascii="Calibri" w:hAnsi="Calibri" w:cs="Calibri"/>
              </w:rPr>
            </w:pPr>
            <w:r>
              <w:rPr>
                <w:rFonts w:ascii="Calibri" w:hAnsi="Calibri" w:cs="Calibri"/>
              </w:rPr>
              <w:t>Zkušenost z řídící pozice *</w:t>
            </w:r>
          </w:p>
          <w:p w:rsidR="0096398D" w:rsidRPr="00300BBC" w:rsidRDefault="0096398D" w:rsidP="00077415">
            <w:pPr>
              <w:pStyle w:val="tabulka"/>
              <w:widowControl/>
              <w:rPr>
                <w:rFonts w:ascii="Calibri" w:hAnsi="Calibri" w:cs="Calibri"/>
              </w:rPr>
            </w:pPr>
            <w:r w:rsidRPr="00300BBC">
              <w:rPr>
                <w:rFonts w:ascii="Calibri" w:hAnsi="Calibri" w:cs="Calibri"/>
              </w:rPr>
              <w:t>(stavba/cena)</w:t>
            </w:r>
          </w:p>
        </w:tc>
        <w:tc>
          <w:tcPr>
            <w:tcW w:w="19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Pr>
                <w:rFonts w:ascii="Calibri" w:hAnsi="Calibri" w:cs="Calibri"/>
              </w:rPr>
              <w:t>Uveďte, v jakém vztahu k dodavateli osoba je</w:t>
            </w:r>
          </w:p>
        </w:tc>
      </w:tr>
      <w:tr w:rsidR="0096398D" w:rsidRPr="00300BBC" w:rsidTr="00077415">
        <w:trPr>
          <w:cantSplit/>
          <w:trHeight w:val="334"/>
        </w:trPr>
        <w:tc>
          <w:tcPr>
            <w:tcW w:w="1857" w:type="dxa"/>
            <w:tcBorders>
              <w:left w:val="single" w:sz="12" w:space="0" w:color="auto"/>
              <w:right w:val="single" w:sz="6" w:space="0" w:color="auto"/>
            </w:tcBorders>
            <w:vAlign w:val="center"/>
          </w:tcPr>
          <w:p w:rsidR="0096398D" w:rsidRPr="00300BBC" w:rsidRDefault="0096398D" w:rsidP="00077415">
            <w:pPr>
              <w:rPr>
                <w:rFonts w:ascii="Calibri" w:hAnsi="Calibri" w:cs="Calibri"/>
              </w:rPr>
            </w:pPr>
          </w:p>
        </w:tc>
        <w:tc>
          <w:tcPr>
            <w:tcW w:w="10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p>
        </w:tc>
        <w:tc>
          <w:tcPr>
            <w:tcW w:w="1080" w:type="dxa"/>
            <w:vAlign w:val="center"/>
          </w:tcPr>
          <w:p w:rsidR="0096398D" w:rsidRPr="00300BBC" w:rsidRDefault="0096398D" w:rsidP="00077415">
            <w:pPr>
              <w:jc w:val="center"/>
              <w:rPr>
                <w:rFonts w:ascii="Calibri" w:hAnsi="Calibri" w:cs="Calibri"/>
              </w:rPr>
            </w:pP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p>
        </w:tc>
      </w:tr>
      <w:tr w:rsidR="0096398D" w:rsidRPr="00300BBC" w:rsidTr="00077415">
        <w:trPr>
          <w:cantSplit/>
          <w:trHeight w:val="180"/>
        </w:trPr>
        <w:tc>
          <w:tcPr>
            <w:tcW w:w="1857" w:type="dxa"/>
            <w:tcBorders>
              <w:top w:val="single" w:sz="4" w:space="0" w:color="auto"/>
              <w:left w:val="single" w:sz="12" w:space="0" w:color="auto"/>
              <w:bottom w:val="single" w:sz="12"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12"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453"/>
        </w:trPr>
        <w:tc>
          <w:tcPr>
            <w:tcW w:w="1857"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150"/>
        </w:trPr>
        <w:tc>
          <w:tcPr>
            <w:tcW w:w="1857"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180"/>
        </w:trPr>
        <w:tc>
          <w:tcPr>
            <w:tcW w:w="1857"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135"/>
        </w:trPr>
        <w:tc>
          <w:tcPr>
            <w:tcW w:w="1857"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hRule="exact" w:val="545"/>
        </w:trPr>
        <w:tc>
          <w:tcPr>
            <w:tcW w:w="1857" w:type="dxa"/>
            <w:tcBorders>
              <w:left w:val="single" w:sz="12"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hRule="exact" w:val="661"/>
        </w:trPr>
        <w:tc>
          <w:tcPr>
            <w:tcW w:w="1857"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226"/>
        </w:trPr>
        <w:tc>
          <w:tcPr>
            <w:tcW w:w="1857" w:type="dxa"/>
            <w:tcBorders>
              <w:top w:val="single" w:sz="6" w:space="0" w:color="auto"/>
              <w:left w:val="single" w:sz="12" w:space="0" w:color="auto"/>
              <w:bottom w:val="single" w:sz="6"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375"/>
        </w:trPr>
        <w:tc>
          <w:tcPr>
            <w:tcW w:w="1857"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353"/>
        </w:trPr>
        <w:tc>
          <w:tcPr>
            <w:tcW w:w="1857"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bl>
    <w:p w:rsidR="0096398D" w:rsidRPr="00300BBC" w:rsidRDefault="0096398D" w:rsidP="0096398D">
      <w:pPr>
        <w:rPr>
          <w:rFonts w:ascii="Calibri" w:hAnsi="Calibri" w:cs="Calibri"/>
          <w:highlight w:val="green"/>
        </w:rPr>
      </w:pPr>
    </w:p>
    <w:p w:rsidR="0096398D" w:rsidRPr="00300BBC" w:rsidRDefault="0096398D" w:rsidP="0096398D">
      <w:pPr>
        <w:rPr>
          <w:rFonts w:ascii="Calibri" w:hAnsi="Calibri" w:cs="Calibri"/>
          <w:highlight w:val="green"/>
        </w:rPr>
      </w:pPr>
      <w:r>
        <w:rPr>
          <w:rFonts w:ascii="Calibri" w:hAnsi="Calibri" w:cs="Calibri"/>
          <w:sz w:val="20"/>
          <w:szCs w:val="20"/>
        </w:rPr>
        <w:t xml:space="preserve">*V příslušném sloupci dodavatel doplní údaj o zkušenosti z řídící pozice pouze u těch členů personálu, u kterých je zkušenost z řídící pozice požadována dle čl. 9.7 těchto Pokynů pro dodavatele. U ostatních osob tento sloupec proškrtne nebo jinak označí, že se netýká. </w:t>
      </w:r>
    </w:p>
    <w:p w:rsidR="0096398D" w:rsidRPr="00300BBC" w:rsidRDefault="0096398D" w:rsidP="0096398D">
      <w:pPr>
        <w:pStyle w:val="text"/>
        <w:spacing w:before="120" w:line="240" w:lineRule="auto"/>
        <w:rPr>
          <w:rFonts w:ascii="Calibri" w:hAnsi="Calibri" w:cs="Calibri"/>
          <w:sz w:val="20"/>
          <w:szCs w:val="20"/>
        </w:rPr>
      </w:pPr>
      <w:r w:rsidRPr="00300BBC">
        <w:rPr>
          <w:rFonts w:ascii="Calibri" w:hAnsi="Calibri" w:cs="Calibri"/>
          <w:sz w:val="20"/>
          <w:szCs w:val="20"/>
        </w:rPr>
        <w:t xml:space="preserve">Přílohy: </w:t>
      </w:r>
      <w:r w:rsidRPr="00300BBC">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profesní životopisy každého člena personálu dodavatele</w:t>
      </w:r>
      <w:r>
        <w:rPr>
          <w:rFonts w:ascii="Calibri" w:hAnsi="Calibri" w:cs="Calibri"/>
          <w:sz w:val="20"/>
          <w:szCs w:val="20"/>
        </w:rPr>
        <w:t xml:space="preserve"> (viz Příloha č. 7 Pokynů)</w:t>
      </w:r>
    </w:p>
    <w:p w:rsidR="0096398D" w:rsidRDefault="0096398D" w:rsidP="0096398D">
      <w:pPr>
        <w:pStyle w:val="text"/>
        <w:spacing w:before="120" w:line="240" w:lineRule="auto"/>
        <w:ind w:left="1418"/>
        <w:rPr>
          <w:rFonts w:ascii="Calibri" w:hAnsi="Calibri" w:cs="Calibri"/>
          <w:sz w:val="20"/>
          <w:szCs w:val="20"/>
        </w:rPr>
      </w:pPr>
      <w:r w:rsidRPr="00300BBC">
        <w:rPr>
          <w:rFonts w:ascii="Calibri" w:hAnsi="Calibri" w:cs="Calibri"/>
          <w:sz w:val="20"/>
          <w:szCs w:val="20"/>
        </w:rPr>
        <w:t>doklady o nejvyšším dosaženém vzdělání každého člena</w:t>
      </w:r>
      <w:r>
        <w:rPr>
          <w:rFonts w:ascii="Calibri" w:hAnsi="Calibri" w:cs="Calibri"/>
          <w:sz w:val="20"/>
          <w:szCs w:val="20"/>
        </w:rPr>
        <w:t xml:space="preserve"> personálu dodavatele</w:t>
      </w:r>
    </w:p>
    <w:p w:rsidR="0096398D" w:rsidRDefault="0096398D" w:rsidP="0096398D">
      <w:pPr>
        <w:pStyle w:val="text"/>
        <w:spacing w:before="120" w:line="240" w:lineRule="auto"/>
        <w:ind w:left="1418"/>
        <w:rPr>
          <w:rFonts w:ascii="Calibri" w:hAnsi="Calibri" w:cs="Calibri"/>
          <w:sz w:val="20"/>
          <w:szCs w:val="20"/>
        </w:rPr>
      </w:pPr>
    </w:p>
    <w:p w:rsidR="0096398D" w:rsidRPr="00300BBC" w:rsidRDefault="0096398D" w:rsidP="0096398D">
      <w:pPr>
        <w:pStyle w:val="text"/>
        <w:spacing w:before="120" w:line="240" w:lineRule="auto"/>
        <w:ind w:left="1418"/>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E476A"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p>
    <w:p w:rsidR="0096398D" w:rsidRPr="003E476A"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sz w:val="22"/>
          <w:szCs w:val="22"/>
        </w:rPr>
      </w:pPr>
      <w:r w:rsidRPr="00300BBC">
        <w:rPr>
          <w:rFonts w:ascii="Calibri" w:hAnsi="Calibri" w:cs="Calibri"/>
          <w:b/>
          <w:bCs/>
          <w:sz w:val="22"/>
          <w:szCs w:val="22"/>
        </w:rPr>
        <w:br w:type="page"/>
      </w:r>
      <w:r w:rsidRPr="00300BBC">
        <w:rPr>
          <w:rFonts w:ascii="Calibri" w:hAnsi="Calibri" w:cs="Calibri"/>
          <w:b/>
          <w:bCs/>
          <w:sz w:val="22"/>
          <w:szCs w:val="22"/>
        </w:rPr>
        <w:lastRenderedPageBreak/>
        <w:t xml:space="preserve">Příloha č. </w:t>
      </w:r>
      <w:r>
        <w:rPr>
          <w:rFonts w:ascii="Calibri" w:hAnsi="Calibri" w:cs="Calibri"/>
          <w:b/>
          <w:bCs/>
          <w:sz w:val="22"/>
          <w:szCs w:val="22"/>
        </w:rPr>
        <w:t>7</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Vzor životopisu</w:t>
      </w:r>
    </w:p>
    <w:p w:rsidR="0096398D" w:rsidRPr="00300BBC" w:rsidRDefault="0096398D" w:rsidP="0096398D">
      <w:pPr>
        <w:pStyle w:val="Section"/>
        <w:widowControl/>
        <w:rPr>
          <w:rFonts w:ascii="Calibri" w:hAnsi="Calibri" w:cs="Calibri"/>
          <w:b w:val="0"/>
          <w:bCs w:val="0"/>
          <w:sz w:val="20"/>
          <w:szCs w:val="20"/>
        </w:rPr>
      </w:pPr>
      <w:r w:rsidRPr="00300BBC">
        <w:rPr>
          <w:rFonts w:ascii="Calibri" w:hAnsi="Calibri" w:cs="Calibri"/>
          <w:b w:val="0"/>
          <w:bCs w:val="0"/>
          <w:sz w:val="20"/>
          <w:szCs w:val="20"/>
        </w:rPr>
        <w:t>(rozsah maximálně 3 strany)</w:t>
      </w:r>
    </w:p>
    <w:p w:rsidR="0096398D" w:rsidRPr="00300BBC" w:rsidRDefault="0096398D" w:rsidP="0096398D">
      <w:pPr>
        <w:pStyle w:val="Section"/>
        <w:widowControl/>
        <w:jc w:val="left"/>
        <w:rPr>
          <w:rFonts w:ascii="Calibri" w:hAnsi="Calibri" w:cs="Calibri"/>
          <w:b w:val="0"/>
          <w:bCs w:val="0"/>
          <w:sz w:val="20"/>
          <w:szCs w:val="20"/>
        </w:rPr>
      </w:pPr>
    </w:p>
    <w:p w:rsidR="0096398D" w:rsidRPr="00300BBC" w:rsidRDefault="0096398D" w:rsidP="0096398D">
      <w:pPr>
        <w:pStyle w:val="text"/>
        <w:widowControl/>
        <w:rPr>
          <w:rFonts w:ascii="Calibri" w:hAnsi="Calibri" w:cs="Calibri"/>
          <w:sz w:val="20"/>
          <w:szCs w:val="20"/>
        </w:rPr>
      </w:pPr>
      <w:r w:rsidRPr="00300BBC">
        <w:rPr>
          <w:rFonts w:ascii="Calibri" w:hAnsi="Calibri" w:cs="Calibri"/>
          <w:sz w:val="20"/>
          <w:szCs w:val="20"/>
        </w:rPr>
        <w:t>Předpokládaná funkce</w:t>
      </w:r>
      <w:r>
        <w:rPr>
          <w:rFonts w:ascii="Calibri" w:hAnsi="Calibri" w:cs="Calibri"/>
          <w:sz w:val="20"/>
          <w:szCs w:val="20"/>
        </w:rPr>
        <w:t xml:space="preserve"> ze seznamu 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 UCHAZEČ]</w:t>
      </w:r>
    </w:p>
    <w:p w:rsidR="0096398D" w:rsidRPr="00300BBC" w:rsidRDefault="0096398D" w:rsidP="0096398D">
      <w:pPr>
        <w:pStyle w:val="textcslovan"/>
        <w:widowControl/>
        <w:spacing w:before="0"/>
        <w:ind w:left="0" w:firstLine="0"/>
        <w:rPr>
          <w:rFonts w:ascii="Calibri" w:hAnsi="Calibri" w:cs="Calibri"/>
          <w:sz w:val="20"/>
          <w:szCs w:val="20"/>
        </w:rPr>
      </w:pP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 UCHAZEČ]</w:t>
      </w: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Jméno:</w:t>
      </w:r>
      <w:r w:rsidRPr="00300BBC">
        <w:rPr>
          <w:rFonts w:ascii="Calibri" w:hAnsi="Calibri" w:cs="Calibri"/>
          <w:sz w:val="20"/>
          <w:szCs w:val="20"/>
        </w:rPr>
        <w:tab/>
      </w:r>
      <w:r w:rsidRPr="00300BBC">
        <w:rPr>
          <w:rFonts w:ascii="Calibri" w:hAnsi="Calibri" w:cs="Calibri"/>
          <w:b/>
          <w:bCs/>
          <w:sz w:val="20"/>
          <w:szCs w:val="20"/>
          <w:highlight w:val="yellow"/>
        </w:rPr>
        <w:t>[DOPLNÍ UCHAZEČ]</w:t>
      </w: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 xml:space="preserve">Datum a místo narození: </w:t>
      </w:r>
      <w:r w:rsidRPr="00300BBC">
        <w:rPr>
          <w:rFonts w:ascii="Calibri" w:hAnsi="Calibri" w:cs="Calibri"/>
          <w:b/>
          <w:bCs/>
          <w:sz w:val="20"/>
          <w:szCs w:val="20"/>
          <w:highlight w:val="yellow"/>
        </w:rPr>
        <w:t>[DOPLNÍ UCHAZEČ]</w:t>
      </w: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Státní příslušnost:</w:t>
      </w:r>
      <w:r w:rsidRPr="00300BBC">
        <w:rPr>
          <w:rFonts w:ascii="Calibri" w:hAnsi="Calibri" w:cs="Calibri"/>
          <w:b/>
          <w:bCs/>
          <w:sz w:val="20"/>
          <w:szCs w:val="20"/>
          <w:highlight w:val="yellow"/>
        </w:rPr>
        <w:t xml:space="preserve"> [DOPLNÍ UCHAZEČ]</w:t>
      </w: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 xml:space="preserve">Adresa (tel/fax/e-mail): </w:t>
      </w:r>
      <w:r w:rsidRPr="00300BBC">
        <w:rPr>
          <w:rFonts w:ascii="Calibri" w:hAnsi="Calibri" w:cs="Calibri"/>
          <w:b/>
          <w:bCs/>
          <w:sz w:val="20"/>
          <w:szCs w:val="20"/>
          <w:highlight w:val="yellow"/>
        </w:rPr>
        <w:t>[DOPLNÍ UCHAZEČ]</w:t>
      </w:r>
    </w:p>
    <w:p w:rsidR="0096398D" w:rsidRPr="00300BBC" w:rsidRDefault="0096398D" w:rsidP="0096398D">
      <w:pPr>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Nejvyšší dosažené vzdělání:</w:t>
      </w:r>
    </w:p>
    <w:p w:rsidR="0096398D" w:rsidRPr="00300BBC" w:rsidRDefault="0096398D" w:rsidP="0096398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Datum:</w:t>
            </w:r>
          </w:p>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Od (měsíc/rok)</w:t>
            </w:r>
          </w:p>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b/>
                <w:bCs/>
                <w:sz w:val="20"/>
                <w:szCs w:val="20"/>
                <w:highlight w:val="yellow"/>
              </w:rPr>
              <w:t>[DOPLNÍ UCHAZEČ]</w:t>
            </w:r>
          </w:p>
        </w:tc>
      </w:tr>
    </w:tbl>
    <w:p w:rsidR="0096398D" w:rsidRPr="00300BBC" w:rsidRDefault="0096398D" w:rsidP="0096398D">
      <w:pPr>
        <w:rPr>
          <w:rFonts w:ascii="Calibri" w:hAnsi="Calibri" w:cs="Calibri"/>
          <w:i/>
          <w:iCs/>
          <w:sz w:val="20"/>
          <w:szCs w:val="20"/>
        </w:rPr>
      </w:pPr>
    </w:p>
    <w:p w:rsidR="0096398D" w:rsidRPr="00300BBC" w:rsidRDefault="0096398D" w:rsidP="0096398D">
      <w:pPr>
        <w:rPr>
          <w:rFonts w:ascii="Calibri" w:hAnsi="Calibri" w:cs="Calibri"/>
          <w:i/>
          <w:iCs/>
          <w:sz w:val="20"/>
          <w:szCs w:val="20"/>
        </w:rPr>
      </w:pPr>
      <w:r w:rsidRPr="00300BBC">
        <w:rPr>
          <w:rFonts w:ascii="Calibri" w:hAnsi="Calibri" w:cs="Calibri"/>
          <w:sz w:val="20"/>
          <w:szCs w:val="20"/>
        </w:rPr>
        <w:tab/>
      </w: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Členství v profesních společenstvích: </w:t>
      </w:r>
      <w:r w:rsidRPr="00300BBC">
        <w:rPr>
          <w:rFonts w:ascii="Calibri" w:hAnsi="Calibri" w:cs="Calibri"/>
          <w:b/>
          <w:bCs/>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 UCHAZEČ]</w:t>
      </w:r>
      <w:r w:rsidRPr="00300BBC">
        <w:rPr>
          <w:rFonts w:ascii="Calibri" w:hAnsi="Calibri" w:cs="Calibri"/>
          <w:sz w:val="20"/>
          <w:szCs w:val="20"/>
        </w:rPr>
        <w:tab/>
      </w:r>
    </w:p>
    <w:p w:rsidR="0096398D" w:rsidRPr="00300BBC" w:rsidRDefault="0096398D" w:rsidP="0096398D">
      <w:pPr>
        <w:ind w:left="90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Současná funkce včetně zaměstnavatele: </w:t>
      </w:r>
      <w:r w:rsidRPr="00300BBC">
        <w:rPr>
          <w:rFonts w:ascii="Calibri" w:hAnsi="Calibri" w:cs="Calibri"/>
          <w:b/>
          <w:bCs/>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Roky odborné praxe: </w:t>
      </w:r>
      <w:r w:rsidRPr="00300BBC">
        <w:rPr>
          <w:rFonts w:ascii="Calibri" w:hAnsi="Calibri" w:cs="Calibri"/>
          <w:b/>
          <w:bCs/>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 UCHAZEČ]</w:t>
      </w:r>
    </w:p>
    <w:p w:rsidR="0096398D" w:rsidRPr="00300BBC" w:rsidRDefault="0096398D" w:rsidP="0096398D">
      <w:pPr>
        <w:ind w:left="900"/>
        <w:jc w:val="both"/>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Odborná praxe:</w:t>
      </w:r>
    </w:p>
    <w:p w:rsidR="0096398D" w:rsidRPr="00300BBC" w:rsidRDefault="0096398D" w:rsidP="0096398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i/>
                <w:iCs/>
                <w:sz w:val="20"/>
                <w:szCs w:val="20"/>
              </w:rPr>
            </w:pPr>
            <w:r w:rsidRPr="00300BBC">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bl>
    <w:p w:rsidR="0096398D" w:rsidRPr="00300BBC" w:rsidRDefault="0096398D" w:rsidP="0096398D">
      <w:pPr>
        <w:rPr>
          <w:rFonts w:ascii="Calibri" w:hAnsi="Calibri" w:cs="Calibri"/>
          <w:sz w:val="20"/>
          <w:szCs w:val="20"/>
        </w:rPr>
      </w:pPr>
    </w:p>
    <w:p w:rsidR="0096398D" w:rsidRPr="00C02A38" w:rsidRDefault="0096398D" w:rsidP="0096398D">
      <w:pPr>
        <w:numPr>
          <w:ilvl w:val="1"/>
          <w:numId w:val="36"/>
        </w:numPr>
        <w:ind w:left="810" w:hanging="270"/>
        <w:rPr>
          <w:rFonts w:ascii="Calibri" w:hAnsi="Calibri" w:cs="Calibri"/>
          <w:b/>
          <w:sz w:val="20"/>
          <w:szCs w:val="20"/>
        </w:rPr>
      </w:pPr>
      <w:r w:rsidRPr="00300BBC">
        <w:rPr>
          <w:rFonts w:ascii="Calibri" w:hAnsi="Calibri" w:cs="Calibri"/>
          <w:sz w:val="20"/>
          <w:szCs w:val="20"/>
        </w:rPr>
        <w:t xml:space="preserve">Jiné: </w:t>
      </w:r>
      <w:r w:rsidRPr="00C02A38">
        <w:rPr>
          <w:rFonts w:ascii="Calibri" w:hAnsi="Calibri" w:cs="Calibri"/>
          <w:b/>
          <w:sz w:val="20"/>
          <w:szCs w:val="20"/>
          <w:highlight w:val="yellow"/>
        </w:rPr>
        <w:t>[DOPLNÍ UCHAZEČ]</w:t>
      </w:r>
    </w:p>
    <w:p w:rsidR="0096398D" w:rsidRDefault="0096398D" w:rsidP="0096398D">
      <w:pPr>
        <w:ind w:left="54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Pr>
          <w:rFonts w:ascii="Calibri" w:hAnsi="Calibri" w:cs="Calibri"/>
          <w:sz w:val="20"/>
          <w:szCs w:val="20"/>
        </w:rPr>
        <w:t xml:space="preserve">Osoba </w:t>
      </w:r>
      <w:r w:rsidRPr="000C7A5E">
        <w:rPr>
          <w:rFonts w:ascii="Calibri" w:hAnsi="Calibri" w:cs="Calibri"/>
          <w:b/>
          <w:sz w:val="20"/>
          <w:szCs w:val="20"/>
          <w:highlight w:val="yellow"/>
        </w:rPr>
        <w:t>je / není</w:t>
      </w:r>
      <w:r>
        <w:rPr>
          <w:rFonts w:ascii="Calibri" w:hAnsi="Calibri" w:cs="Calibri"/>
          <w:sz w:val="20"/>
          <w:szCs w:val="20"/>
        </w:rPr>
        <w:t xml:space="preserve">  </w:t>
      </w:r>
      <w:r w:rsidRPr="00C02A38">
        <w:rPr>
          <w:rFonts w:ascii="Calibri" w:hAnsi="Calibri" w:cs="Calibri"/>
          <w:b/>
          <w:sz w:val="20"/>
          <w:szCs w:val="20"/>
          <w:highlight w:val="yellow"/>
        </w:rPr>
        <w:t>[DOPLNÍ UCHAZEČ]</w:t>
      </w:r>
      <w:r>
        <w:rPr>
          <w:rFonts w:ascii="Calibri" w:hAnsi="Calibri" w:cs="Calibri"/>
          <w:sz w:val="20"/>
          <w:szCs w:val="20"/>
        </w:rPr>
        <w:t xml:space="preserve"> k datu podání nabídky současně zaměstnancem zadavatele.</w:t>
      </w:r>
    </w:p>
    <w:p w:rsidR="0096398D" w:rsidRPr="00300BBC" w:rsidRDefault="0096398D" w:rsidP="0096398D">
      <w:pPr>
        <w:ind w:left="900"/>
        <w:rPr>
          <w:rFonts w:ascii="Calibri" w:hAnsi="Calibri" w:cs="Calibri"/>
          <w:sz w:val="20"/>
          <w:szCs w:val="20"/>
        </w:rPr>
      </w:pPr>
    </w:p>
    <w:p w:rsidR="0096398D" w:rsidRPr="00C02A38" w:rsidRDefault="0096398D" w:rsidP="0096398D">
      <w:pPr>
        <w:numPr>
          <w:ilvl w:val="1"/>
          <w:numId w:val="36"/>
        </w:numPr>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Pr="00C02A38" w:rsidRDefault="0096398D" w:rsidP="0096398D">
      <w:pPr>
        <w:numPr>
          <w:ilvl w:val="1"/>
          <w:numId w:val="36"/>
        </w:numPr>
        <w:rPr>
          <w:rFonts w:ascii="Calibri" w:hAnsi="Calibri" w:cs="Calibri"/>
          <w:b/>
          <w:sz w:val="20"/>
          <w:szCs w:val="20"/>
        </w:rPr>
      </w:pPr>
      <w:r w:rsidRPr="00300BBC">
        <w:rPr>
          <w:rFonts w:ascii="Calibri" w:hAnsi="Calibri" w:cs="Calibri"/>
          <w:sz w:val="20"/>
          <w:szCs w:val="20"/>
        </w:rPr>
        <w:t xml:space="preserve">Reference: </w:t>
      </w:r>
      <w:r w:rsidRPr="00C02A38">
        <w:rPr>
          <w:rFonts w:ascii="Calibri" w:hAnsi="Calibri" w:cs="Calibri"/>
          <w:b/>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Pr="00C02A38" w:rsidRDefault="009A0E15" w:rsidP="009A0E15">
      <w:pPr>
        <w:numPr>
          <w:ilvl w:val="1"/>
          <w:numId w:val="36"/>
        </w:numPr>
        <w:jc w:val="both"/>
        <w:rPr>
          <w:rFonts w:ascii="Calibri" w:hAnsi="Calibri" w:cs="Calibri"/>
          <w:b/>
          <w:sz w:val="20"/>
          <w:szCs w:val="20"/>
        </w:rPr>
      </w:pPr>
      <w:r>
        <w:rPr>
          <w:rFonts w:ascii="Calibri" w:hAnsi="Calibri" w:cs="Calibri"/>
          <w:sz w:val="20"/>
          <w:szCs w:val="20"/>
        </w:rPr>
        <w:lastRenderedPageBreak/>
        <w:t xml:space="preserve">   </w:t>
      </w:r>
      <w:r w:rsidRPr="009B0DC9">
        <w:rPr>
          <w:rFonts w:ascii="Calibri" w:hAnsi="Calibri"/>
          <w:sz w:val="20"/>
        </w:rPr>
        <w:t xml:space="preserve"> </w:t>
      </w:r>
      <w:r w:rsidR="0096398D" w:rsidRPr="003E476A">
        <w:rPr>
          <w:rFonts w:ascii="Calibri" w:hAnsi="Calibri" w:cs="Calibri"/>
          <w:sz w:val="20"/>
          <w:szCs w:val="20"/>
        </w:rPr>
        <w:t xml:space="preserve">Oprávnění k výkonu vybraných činností ve výstavbě / zeměměřičské oprávnění podle zvláštních předpisů (tyto doklady budou tvořit přílohu tohoto životopisu): </w:t>
      </w:r>
      <w:r w:rsidR="0096398D" w:rsidRPr="003E476A">
        <w:rPr>
          <w:rFonts w:ascii="Calibri" w:hAnsi="Calibri" w:cs="Calibri"/>
          <w:b/>
          <w:sz w:val="20"/>
          <w:szCs w:val="20"/>
          <w:highlight w:val="yellow"/>
        </w:rPr>
        <w:t>[DOPLNÍ UCHAZEČ u těch osob,</w:t>
      </w:r>
      <w:r w:rsidR="0096398D" w:rsidRPr="00C02A38">
        <w:rPr>
          <w:rFonts w:ascii="Calibri" w:hAnsi="Calibri" w:cs="Calibri"/>
          <w:b/>
          <w:sz w:val="20"/>
          <w:szCs w:val="20"/>
          <w:highlight w:val="yellow"/>
        </w:rPr>
        <w:t xml:space="preserve"> u kterých je odborná kvalifikace požadována]</w:t>
      </w:r>
    </w:p>
    <w:p w:rsidR="0096398D" w:rsidRPr="00300BBC" w:rsidRDefault="0096398D" w:rsidP="0096398D">
      <w:pPr>
        <w:pStyle w:val="text"/>
        <w:widowControl/>
        <w:rPr>
          <w:rFonts w:ascii="Calibri" w:hAnsi="Calibri" w:cs="Calibri"/>
          <w:sz w:val="20"/>
          <w:szCs w:val="20"/>
        </w:rPr>
      </w:pPr>
    </w:p>
    <w:p w:rsidR="0096398D" w:rsidRPr="00300BBC" w:rsidRDefault="0096398D" w:rsidP="0096398D">
      <w:pPr>
        <w:pStyle w:val="text"/>
        <w:widowControl/>
        <w:rPr>
          <w:rFonts w:ascii="Calibri" w:hAnsi="Calibri" w:cs="Calibri"/>
          <w:sz w:val="22"/>
          <w:szCs w:val="22"/>
          <w:highlight w:val="green"/>
        </w:rPr>
      </w:pPr>
    </w:p>
    <w:tbl>
      <w:tblPr>
        <w:tblW w:w="0" w:type="auto"/>
        <w:tblLook w:val="00A0" w:firstRow="1" w:lastRow="0" w:firstColumn="1" w:lastColumn="0" w:noHBand="0" w:noVBand="0"/>
      </w:tblPr>
      <w:tblGrid>
        <w:gridCol w:w="1242"/>
        <w:gridCol w:w="7969"/>
      </w:tblGrid>
      <w:tr w:rsidR="0096398D" w:rsidRPr="00300BBC" w:rsidTr="00077415">
        <w:tc>
          <w:tcPr>
            <w:tcW w:w="1242" w:type="dxa"/>
          </w:tcPr>
          <w:p w:rsidR="0096398D" w:rsidRPr="00300BBC" w:rsidRDefault="0096398D" w:rsidP="00077415">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V:</w:t>
            </w:r>
          </w:p>
        </w:tc>
        <w:tc>
          <w:tcPr>
            <w:tcW w:w="7969" w:type="dxa"/>
          </w:tcPr>
          <w:p w:rsidR="0096398D" w:rsidRPr="00300BBC" w:rsidRDefault="0096398D" w:rsidP="00077415">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r w:rsidR="0096398D" w:rsidRPr="00300BBC" w:rsidTr="00077415">
        <w:tc>
          <w:tcPr>
            <w:tcW w:w="1242" w:type="dxa"/>
          </w:tcPr>
          <w:p w:rsidR="0096398D" w:rsidRPr="00300BBC" w:rsidRDefault="0096398D" w:rsidP="00077415">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Dne:</w:t>
            </w:r>
          </w:p>
        </w:tc>
        <w:tc>
          <w:tcPr>
            <w:tcW w:w="7969" w:type="dxa"/>
          </w:tcPr>
          <w:p w:rsidR="0096398D" w:rsidRPr="00300BBC" w:rsidRDefault="0096398D" w:rsidP="00077415">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bl>
    <w:p w:rsidR="0096398D" w:rsidRPr="00300BBC" w:rsidRDefault="0096398D" w:rsidP="0096398D">
      <w:pPr>
        <w:spacing w:after="120" w:line="320" w:lineRule="atLeast"/>
        <w:jc w:val="center"/>
        <w:rPr>
          <w:rFonts w:ascii="Calibri" w:hAnsi="Calibri" w:cs="Calibri"/>
          <w:color w:val="000000"/>
          <w:sz w:val="20"/>
          <w:szCs w:val="20"/>
        </w:rPr>
      </w:pPr>
    </w:p>
    <w:p w:rsidR="00C02A38" w:rsidRPr="002A6698" w:rsidRDefault="00C02A38" w:rsidP="00C02A38">
      <w:pPr>
        <w:pStyle w:val="Zkladntextodsazen"/>
        <w:rPr>
          <w:rFonts w:ascii="Calibri" w:hAnsi="Calibri" w:cs="Calibri"/>
          <w:color w:val="auto"/>
          <w:sz w:val="20"/>
          <w:szCs w:val="20"/>
        </w:rPr>
      </w:pPr>
      <w:r w:rsidRPr="002A6698">
        <w:rPr>
          <w:rFonts w:ascii="Calibri" w:hAnsi="Calibri" w:cs="Calibri"/>
          <w:color w:val="auto"/>
          <w:sz w:val="20"/>
          <w:szCs w:val="20"/>
        </w:rPr>
        <w:t xml:space="preserve">Podpis </w:t>
      </w:r>
      <w:r>
        <w:rPr>
          <w:rFonts w:ascii="Calibri" w:hAnsi="Calibri" w:cs="Calibri"/>
          <w:color w:val="auto"/>
          <w:sz w:val="20"/>
          <w:szCs w:val="20"/>
        </w:rPr>
        <w:t>člena personálu dodavatele (osoby vyplňující životopis)</w:t>
      </w:r>
      <w:r w:rsidRPr="002A6698">
        <w:rPr>
          <w:rFonts w:ascii="Calibri" w:hAnsi="Calibri" w:cs="Calibri"/>
          <w:color w:val="auto"/>
          <w:sz w:val="20"/>
          <w:szCs w:val="20"/>
        </w:rPr>
        <w:t>:</w:t>
      </w:r>
    </w:p>
    <w:p w:rsidR="00C02A38" w:rsidRPr="002A6698" w:rsidRDefault="00C02A38" w:rsidP="00C02A38">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C02A38" w:rsidRPr="002A6698" w:rsidTr="005375AC">
        <w:trPr>
          <w:trHeight w:hRule="exact" w:val="567"/>
        </w:trPr>
        <w:tc>
          <w:tcPr>
            <w:tcW w:w="2268" w:type="dxa"/>
            <w:shd w:val="pct5" w:color="auto" w:fill="FFFFFF"/>
            <w:vAlign w:val="center"/>
          </w:tcPr>
          <w:p w:rsidR="00C02A38" w:rsidRPr="002A6698" w:rsidRDefault="00C02A38" w:rsidP="005375AC">
            <w:pPr>
              <w:rPr>
                <w:rFonts w:ascii="Calibri" w:hAnsi="Calibri" w:cs="Calibri"/>
                <w:sz w:val="20"/>
                <w:szCs w:val="20"/>
              </w:rPr>
            </w:pPr>
            <w:r w:rsidRPr="002A6698">
              <w:rPr>
                <w:rFonts w:ascii="Calibri" w:hAnsi="Calibri" w:cs="Calibri"/>
                <w:sz w:val="20"/>
                <w:szCs w:val="20"/>
              </w:rPr>
              <w:t>Jméno</w:t>
            </w:r>
          </w:p>
        </w:tc>
        <w:tc>
          <w:tcPr>
            <w:tcW w:w="4387" w:type="dxa"/>
            <w:vAlign w:val="center"/>
          </w:tcPr>
          <w:p w:rsidR="00C02A38" w:rsidRPr="002A6698" w:rsidRDefault="00C02A38" w:rsidP="005375AC">
            <w:pPr>
              <w:rPr>
                <w:rFonts w:ascii="Calibri" w:hAnsi="Calibri" w:cs="Calibri"/>
                <w:sz w:val="20"/>
                <w:szCs w:val="20"/>
              </w:rPr>
            </w:pPr>
          </w:p>
        </w:tc>
      </w:tr>
      <w:tr w:rsidR="00C02A38" w:rsidRPr="002A6698" w:rsidTr="005375AC">
        <w:trPr>
          <w:trHeight w:hRule="exact" w:val="567"/>
        </w:trPr>
        <w:tc>
          <w:tcPr>
            <w:tcW w:w="2268" w:type="dxa"/>
            <w:shd w:val="pct5" w:color="auto" w:fill="FFFFFF"/>
            <w:vAlign w:val="center"/>
          </w:tcPr>
          <w:p w:rsidR="00C02A38" w:rsidRPr="002A6698" w:rsidRDefault="00C02A38" w:rsidP="005375AC">
            <w:pPr>
              <w:rPr>
                <w:rFonts w:ascii="Calibri" w:hAnsi="Calibri" w:cs="Calibri"/>
                <w:sz w:val="20"/>
                <w:szCs w:val="20"/>
              </w:rPr>
            </w:pPr>
            <w:r w:rsidRPr="002A6698">
              <w:rPr>
                <w:rFonts w:ascii="Calibri" w:hAnsi="Calibri" w:cs="Calibri"/>
                <w:sz w:val="20"/>
                <w:szCs w:val="20"/>
              </w:rPr>
              <w:t>Podpis</w:t>
            </w:r>
          </w:p>
        </w:tc>
        <w:tc>
          <w:tcPr>
            <w:tcW w:w="4387" w:type="dxa"/>
            <w:vAlign w:val="center"/>
          </w:tcPr>
          <w:p w:rsidR="00C02A38" w:rsidRPr="002A6698" w:rsidRDefault="00C02A38" w:rsidP="005375AC">
            <w:pPr>
              <w:rPr>
                <w:rFonts w:ascii="Calibri" w:hAnsi="Calibri" w:cs="Calibri"/>
                <w:sz w:val="20"/>
                <w:szCs w:val="20"/>
              </w:rPr>
            </w:pPr>
          </w:p>
        </w:tc>
      </w:tr>
    </w:tbl>
    <w:p w:rsidR="00C02A38" w:rsidRDefault="00C02A38" w:rsidP="00C02A38">
      <w:pPr>
        <w:pStyle w:val="Zkladntextodsazen"/>
        <w:rPr>
          <w:rFonts w:ascii="Calibri" w:hAnsi="Calibri" w:cs="Calibri"/>
          <w:color w:val="auto"/>
          <w:sz w:val="20"/>
          <w:szCs w:val="20"/>
        </w:rPr>
      </w:pPr>
    </w:p>
    <w:p w:rsidR="00C02A38" w:rsidRDefault="00C02A38" w:rsidP="00C02A38">
      <w:pPr>
        <w:spacing w:after="120" w:line="320" w:lineRule="atLeast"/>
        <w:rPr>
          <w:rFonts w:ascii="Calibri" w:hAnsi="Calibri" w:cs="Calibri"/>
          <w:color w:val="000000"/>
          <w:sz w:val="20"/>
          <w:szCs w:val="20"/>
        </w:rPr>
      </w:pPr>
    </w:p>
    <w:p w:rsidR="00C02A38" w:rsidRPr="004966AE" w:rsidRDefault="00C02A38" w:rsidP="00C02A38">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4966AE">
        <w:rPr>
          <w:rFonts w:ascii="Calibri" w:hAnsi="Calibri" w:cs="Calibri"/>
          <w:color w:val="auto"/>
          <w:sz w:val="20"/>
          <w:szCs w:val="20"/>
        </w:rPr>
        <w:t>:</w:t>
      </w:r>
    </w:p>
    <w:p w:rsidR="00C02A38" w:rsidRPr="004966AE" w:rsidRDefault="00C02A38" w:rsidP="00C02A38">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C02A38" w:rsidRPr="00B5111D" w:rsidTr="005375AC">
        <w:trPr>
          <w:trHeight w:hRule="exact" w:val="567"/>
        </w:trPr>
        <w:tc>
          <w:tcPr>
            <w:tcW w:w="2268" w:type="dxa"/>
            <w:shd w:val="pct5" w:color="auto" w:fill="FFFFFF"/>
            <w:vAlign w:val="center"/>
          </w:tcPr>
          <w:p w:rsidR="00C02A38" w:rsidRPr="00B5111D" w:rsidRDefault="00C02A38" w:rsidP="005375AC">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C02A38" w:rsidRPr="00B5111D" w:rsidRDefault="00C02A38" w:rsidP="005375AC">
            <w:pPr>
              <w:rPr>
                <w:rFonts w:ascii="Calibri" w:hAnsi="Calibri" w:cs="Calibri"/>
                <w:sz w:val="20"/>
                <w:szCs w:val="20"/>
              </w:rPr>
            </w:pPr>
          </w:p>
        </w:tc>
      </w:tr>
      <w:tr w:rsidR="00C02A38" w:rsidRPr="00B5111D" w:rsidTr="005375AC">
        <w:trPr>
          <w:trHeight w:hRule="exact" w:val="567"/>
        </w:trPr>
        <w:tc>
          <w:tcPr>
            <w:tcW w:w="2268" w:type="dxa"/>
            <w:shd w:val="pct5" w:color="auto" w:fill="FFFFFF"/>
            <w:vAlign w:val="center"/>
          </w:tcPr>
          <w:p w:rsidR="00C02A38" w:rsidRPr="00B5111D" w:rsidRDefault="00C02A38" w:rsidP="005375AC">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C02A38" w:rsidRPr="00B5111D" w:rsidRDefault="00C02A38" w:rsidP="005375AC">
            <w:pPr>
              <w:rPr>
                <w:rFonts w:ascii="Calibri" w:hAnsi="Calibri" w:cs="Calibri"/>
                <w:sz w:val="20"/>
                <w:szCs w:val="20"/>
              </w:rPr>
            </w:pPr>
          </w:p>
        </w:tc>
      </w:tr>
    </w:tbl>
    <w:p w:rsidR="00C02A38" w:rsidRDefault="00C02A38" w:rsidP="00C02A38">
      <w:pPr>
        <w:spacing w:after="240"/>
        <w:jc w:val="center"/>
        <w:rPr>
          <w:rFonts w:ascii="Calibri" w:hAnsi="Calibri" w:cs="Calibri"/>
          <w:b/>
          <w:bCs/>
          <w:sz w:val="22"/>
          <w:szCs w:val="22"/>
        </w:rPr>
      </w:pPr>
    </w:p>
    <w:p w:rsidR="0096398D" w:rsidRPr="00300BBC" w:rsidRDefault="0096398D" w:rsidP="0096398D">
      <w:pPr>
        <w:spacing w:after="240"/>
        <w:jc w:val="center"/>
        <w:rPr>
          <w:rFonts w:ascii="Calibri" w:hAnsi="Calibri" w:cs="Calibri"/>
          <w:sz w:val="22"/>
          <w:szCs w:val="22"/>
        </w:rPr>
      </w:pPr>
      <w:r w:rsidRPr="00300BBC">
        <w:rPr>
          <w:rFonts w:ascii="Calibri" w:hAnsi="Calibri" w:cs="Calibri"/>
          <w:caps/>
          <w:sz w:val="20"/>
          <w:szCs w:val="20"/>
          <w:highlight w:val="green"/>
        </w:rPr>
        <w:br w:type="page"/>
      </w:r>
      <w:r w:rsidRPr="00300BBC">
        <w:rPr>
          <w:rFonts w:ascii="Calibri" w:hAnsi="Calibri" w:cs="Calibri"/>
          <w:b/>
          <w:bCs/>
          <w:sz w:val="22"/>
          <w:szCs w:val="22"/>
        </w:rPr>
        <w:lastRenderedPageBreak/>
        <w:t xml:space="preserve">Příloha č. </w:t>
      </w:r>
      <w:r>
        <w:rPr>
          <w:rFonts w:ascii="Calibri" w:hAnsi="Calibri" w:cs="Calibri"/>
          <w:b/>
          <w:bCs/>
          <w:sz w:val="22"/>
          <w:szCs w:val="22"/>
        </w:rPr>
        <w:t>8</w:t>
      </w:r>
    </w:p>
    <w:p w:rsidR="0096398D" w:rsidRPr="00300BBC" w:rsidRDefault="0096398D" w:rsidP="0096398D">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Vzor čestného prohlášení o splnění základních kvalifikačních předpokladů</w:t>
      </w:r>
    </w:p>
    <w:p w:rsidR="0096398D" w:rsidRDefault="0096398D" w:rsidP="0096398D">
      <w:pPr>
        <w:autoSpaceDE w:val="0"/>
        <w:autoSpaceDN w:val="0"/>
        <w:adjustRightInd w:val="0"/>
        <w:spacing w:after="120" w:line="320" w:lineRule="atLeast"/>
        <w:jc w:val="center"/>
        <w:rPr>
          <w:rFonts w:ascii="Calibri" w:hAnsi="Calibri" w:cs="Calibri"/>
          <w:b/>
          <w:bCs/>
          <w:color w:val="000000"/>
          <w:sz w:val="20"/>
          <w:szCs w:val="20"/>
        </w:rPr>
      </w:pP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96398D">
      <w:pPr>
        <w:autoSpaceDE w:val="0"/>
        <w:autoSpaceDN w:val="0"/>
        <w:adjustRightInd w:val="0"/>
        <w:spacing w:after="120"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2"/>
      </w:r>
      <w:r w:rsidR="00A02FF4">
        <w:rPr>
          <w:rFonts w:ascii="Calibri" w:hAnsi="Calibri" w:cs="Calibri"/>
          <w:i/>
          <w:iCs/>
          <w:color w:val="000000"/>
          <w:sz w:val="20"/>
          <w:szCs w:val="20"/>
        </w:rPr>
        <w:t xml:space="preserve"> </w:t>
      </w:r>
      <w:r w:rsidR="00A02FF4"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oddíl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 xml:space="preserve">, vložka </w:t>
      </w:r>
      <w:r w:rsidRPr="00300BBC">
        <w:rPr>
          <w:rFonts w:ascii="Calibri" w:hAnsi="Calibri" w:cs="Calibri"/>
          <w:b/>
          <w:bCs/>
          <w:sz w:val="20"/>
          <w:szCs w:val="20"/>
          <w:highlight w:val="yellow"/>
        </w:rPr>
        <w:t>[DOPLNÍ UCHAZEČ]</w:t>
      </w:r>
    </w:p>
    <w:p w:rsidR="0096398D" w:rsidRPr="00300BBC" w:rsidRDefault="00EB7AB7" w:rsidP="0096398D">
      <w:pPr>
        <w:autoSpaceDE w:val="0"/>
        <w:autoSpaceDN w:val="0"/>
        <w:adjustRightInd w:val="0"/>
        <w:spacing w:after="120" w:line="320" w:lineRule="atLeast"/>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nenaplnil v posledních třech (3) letech skutkovou podstatu jednání nekalé soutěže formou podplácení podle zvláštního právního předpisu,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vůči jeho majetku neprobíhá nebo v posledních třech (3) letech neproběhlo insolvenční řízení, v němž bylo vydáno rozhodnutí o úpadku nebo insolvenční návrh nebyl zamítnut proto, že majetek nepostačuje k</w:t>
      </w:r>
      <w:r>
        <w:rPr>
          <w:rFonts w:ascii="Calibri" w:hAnsi="Calibri" w:cs="Calibri"/>
          <w:color w:val="000000"/>
          <w:sz w:val="20"/>
          <w:szCs w:val="20"/>
        </w:rPr>
        <w:t> </w:t>
      </w:r>
      <w:r w:rsidRPr="00300BBC">
        <w:rPr>
          <w:rFonts w:ascii="Calibri" w:hAnsi="Calibri" w:cs="Calibri"/>
          <w:color w:val="000000"/>
          <w:sz w:val="20"/>
          <w:szCs w:val="20"/>
        </w:rPr>
        <w:t xml:space="preserve">úhradě nákladů insolvenčního řízení, nebo nebyl konkurs zrušen proto, že majetek byl zcela nepostačující nebo zavedena nucená správa podle zvláštních právních předpisů,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není v likvidaci,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v evidenci daní zachyceny daňové nedoplatky, a to ve vztahu ke spotřební dani, </w:t>
      </w:r>
      <w:r w:rsidRPr="00300BBC">
        <w:rPr>
          <w:rFonts w:ascii="Calibri" w:hAnsi="Calibri" w:cs="Calibri"/>
          <w:sz w:val="20"/>
          <w:szCs w:val="20"/>
        </w:rPr>
        <w:t>a to jak v České republice, tak v zemi sídla, místa podnikání či bydliště dodavatele</w:t>
      </w:r>
      <w:r w:rsidRPr="00300BBC">
        <w:rPr>
          <w:rFonts w:ascii="Calibri" w:hAnsi="Calibri" w:cs="Calibri"/>
          <w:color w:val="000000"/>
          <w:sz w:val="20"/>
          <w:szCs w:val="20"/>
        </w:rPr>
        <w:t xml:space="preserve">,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nedoplatek na pojistném a na penále na veřejné zdravotní pojištění, </w:t>
      </w:r>
      <w:r w:rsidRPr="00300BBC">
        <w:rPr>
          <w:rFonts w:ascii="Calibri" w:hAnsi="Calibri" w:cs="Calibri"/>
          <w:sz w:val="20"/>
          <w:szCs w:val="20"/>
        </w:rPr>
        <w:t>a to jak v České republice, tak v</w:t>
      </w:r>
      <w:r>
        <w:rPr>
          <w:rFonts w:ascii="Calibri" w:hAnsi="Calibri" w:cs="Calibri"/>
          <w:sz w:val="20"/>
          <w:szCs w:val="20"/>
        </w:rPr>
        <w:t> </w:t>
      </w:r>
      <w:r w:rsidRPr="00300BBC">
        <w:rPr>
          <w:rFonts w:ascii="Calibri" w:hAnsi="Calibri" w:cs="Calibri"/>
          <w:sz w:val="20"/>
          <w:szCs w:val="20"/>
        </w:rPr>
        <w:t>zemi sídla, místa podnikání či bydliště dodavatele</w:t>
      </w:r>
      <w:r w:rsidRPr="00300BBC">
        <w:rPr>
          <w:rFonts w:ascii="Calibri" w:hAnsi="Calibri" w:cs="Calibri"/>
          <w:b/>
          <w:bCs/>
          <w:color w:val="000000"/>
          <w:sz w:val="20"/>
          <w:szCs w:val="20"/>
        </w:rPr>
        <w:t>,</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sz w:val="20"/>
          <w:szCs w:val="20"/>
        </w:rPr>
        <w:t xml:space="preserve">nebyl </w:t>
      </w:r>
      <w:r w:rsidR="00A02FF4">
        <w:rPr>
          <w:rFonts w:ascii="Calibri" w:hAnsi="Calibri" w:cs="Calibri"/>
          <w:sz w:val="20"/>
          <w:szCs w:val="20"/>
        </w:rPr>
        <w:t xml:space="preserve">on ani </w:t>
      </w:r>
      <w:r w:rsidR="00A02FF4" w:rsidRPr="001316C7">
        <w:rPr>
          <w:rFonts w:ascii="Calibri" w:hAnsi="Calibri" w:cs="Calibri"/>
          <w:sz w:val="20"/>
          <w:szCs w:val="20"/>
        </w:rPr>
        <w:t>osoby</w:t>
      </w:r>
      <w:r w:rsidR="00A02FF4">
        <w:rPr>
          <w:rFonts w:ascii="Calibri" w:hAnsi="Calibri" w:cs="Calibri"/>
          <w:sz w:val="20"/>
          <w:szCs w:val="20"/>
        </w:rPr>
        <w:t xml:space="preserve"> s odbornou způsobilostí uvedené v této nabídce </w:t>
      </w:r>
      <w:r w:rsidR="00A02FF4" w:rsidRPr="001316C7">
        <w:rPr>
          <w:rFonts w:ascii="Calibri" w:hAnsi="Calibri" w:cs="Calibri"/>
          <w:sz w:val="20"/>
          <w:szCs w:val="20"/>
        </w:rPr>
        <w:t>odpovídající za činnost dodavatele</w:t>
      </w:r>
      <w:r w:rsidR="00A02FF4">
        <w:rPr>
          <w:rFonts w:ascii="Calibri" w:hAnsi="Calibri" w:cs="Calibri"/>
          <w:sz w:val="20"/>
          <w:szCs w:val="20"/>
        </w:rPr>
        <w:t xml:space="preserve"> (</w:t>
      </w:r>
      <w:r w:rsidR="00A02FF4" w:rsidRPr="001316C7">
        <w:rPr>
          <w:rFonts w:ascii="Calibri" w:hAnsi="Calibri" w:cs="Calibri"/>
          <w:sz w:val="20"/>
          <w:szCs w:val="20"/>
        </w:rPr>
        <w:t>pokud dodavatel</w:t>
      </w:r>
      <w:r w:rsidR="00A02FF4">
        <w:rPr>
          <w:rFonts w:ascii="Calibri" w:hAnsi="Calibri" w:cs="Calibri"/>
          <w:sz w:val="20"/>
          <w:szCs w:val="20"/>
        </w:rPr>
        <w:t xml:space="preserve"> </w:t>
      </w:r>
      <w:r w:rsidR="00A02FF4" w:rsidRPr="001316C7">
        <w:rPr>
          <w:rFonts w:ascii="Calibri" w:hAnsi="Calibri" w:cs="Calibri"/>
          <w:sz w:val="20"/>
          <w:szCs w:val="20"/>
        </w:rPr>
        <w:t>vykonává tuto činnost prostřednictvím</w:t>
      </w:r>
      <w:r w:rsidR="00A02FF4">
        <w:rPr>
          <w:rFonts w:ascii="Calibri" w:hAnsi="Calibri" w:cs="Calibri"/>
          <w:sz w:val="20"/>
          <w:szCs w:val="20"/>
        </w:rPr>
        <w:t xml:space="preserve"> </w:t>
      </w:r>
      <w:r w:rsidR="00A02FF4" w:rsidRPr="001316C7">
        <w:rPr>
          <w:rFonts w:ascii="Calibri" w:hAnsi="Calibri" w:cs="Calibri"/>
          <w:sz w:val="20"/>
          <w:szCs w:val="20"/>
        </w:rPr>
        <w:t>odpovědného zástupce nebo jiné osoby</w:t>
      </w:r>
      <w:r w:rsidR="00A02FF4">
        <w:rPr>
          <w:rFonts w:ascii="Calibri" w:hAnsi="Calibri" w:cs="Calibri"/>
          <w:sz w:val="20"/>
          <w:szCs w:val="20"/>
        </w:rPr>
        <w:t xml:space="preserve"> </w:t>
      </w:r>
      <w:r w:rsidR="00A02FF4" w:rsidRPr="001316C7">
        <w:rPr>
          <w:rFonts w:ascii="Calibri" w:hAnsi="Calibri" w:cs="Calibri"/>
          <w:sz w:val="20"/>
          <w:szCs w:val="20"/>
        </w:rPr>
        <w:t>odpovídající za činnost dodavatele</w:t>
      </w:r>
      <w:r w:rsidR="00A02FF4">
        <w:rPr>
          <w:rFonts w:ascii="Calibri" w:hAnsi="Calibri" w:cs="Calibri"/>
          <w:sz w:val="20"/>
          <w:szCs w:val="20"/>
        </w:rPr>
        <w:t>)</w:t>
      </w:r>
      <w:r w:rsidR="00A02FF4" w:rsidRPr="00300BBC">
        <w:rPr>
          <w:rFonts w:ascii="Calibri" w:hAnsi="Calibri" w:cs="Calibri"/>
          <w:sz w:val="20"/>
          <w:szCs w:val="20"/>
        </w:rPr>
        <w:t xml:space="preserve"> </w:t>
      </w:r>
      <w:r w:rsidRPr="00300BBC">
        <w:rPr>
          <w:rFonts w:ascii="Calibri" w:hAnsi="Calibri" w:cs="Calibri"/>
          <w:sz w:val="20"/>
          <w:szCs w:val="20"/>
        </w:rPr>
        <w:t>v posledních 3 letech pravomocně disciplinárně potrestán</w:t>
      </w:r>
      <w:r w:rsidR="00A02FF4">
        <w:rPr>
          <w:rFonts w:ascii="Calibri" w:hAnsi="Calibri" w:cs="Calibri"/>
          <w:sz w:val="20"/>
          <w:szCs w:val="20"/>
        </w:rPr>
        <w:t>/ny</w:t>
      </w:r>
      <w:r w:rsidRPr="00300BBC">
        <w:rPr>
          <w:rFonts w:ascii="Calibri" w:hAnsi="Calibri" w:cs="Calibri"/>
          <w:sz w:val="20"/>
          <w:szCs w:val="20"/>
        </w:rPr>
        <w:t xml:space="preserve"> ani mu</w:t>
      </w:r>
      <w:r w:rsidR="00A02FF4">
        <w:rPr>
          <w:rFonts w:ascii="Calibri" w:hAnsi="Calibri" w:cs="Calibri"/>
          <w:sz w:val="20"/>
          <w:szCs w:val="20"/>
        </w:rPr>
        <w:t>/jim</w:t>
      </w:r>
      <w:r w:rsidRPr="00300BBC">
        <w:rPr>
          <w:rFonts w:ascii="Calibri" w:hAnsi="Calibri" w:cs="Calibri"/>
          <w:sz w:val="20"/>
          <w:szCs w:val="20"/>
        </w:rPr>
        <w:t xml:space="preserve"> nebylo pravomocně uloženo kárné opatření podle zvláštních právních předpisů, </w:t>
      </w:r>
      <w:r w:rsidRPr="00300BBC">
        <w:rPr>
          <w:rFonts w:ascii="Calibri" w:hAnsi="Calibri" w:cs="Calibri"/>
          <w:b/>
          <w:bCs/>
          <w:color w:val="000000"/>
          <w:sz w:val="20"/>
          <w:szCs w:val="20"/>
        </w:rPr>
        <w:t xml:space="preserve"> </w:t>
      </w:r>
      <w:r w:rsidRPr="00300BBC">
        <w:rPr>
          <w:rFonts w:ascii="Calibri" w:hAnsi="Calibri" w:cs="Calibri"/>
          <w:color w:val="000000"/>
          <w:sz w:val="20"/>
          <w:szCs w:val="20"/>
        </w:rPr>
        <w:t xml:space="preserve">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není veden v rejstříku osob se zákazem plnění veřejných zakázek,</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sz w:val="20"/>
          <w:szCs w:val="20"/>
        </w:rPr>
        <w:t>mu nebyla v posledních třech (3) letech pravomocně uložena pokuta za umožnění výkonu nelegální práce podle zvláštního právního předpisu</w:t>
      </w:r>
      <w:r>
        <w:rPr>
          <w:rFonts w:ascii="Calibri" w:hAnsi="Calibri" w:cs="Calibri"/>
          <w:sz w:val="20"/>
          <w:szCs w:val="20"/>
        </w:rPr>
        <w:t>.</w:t>
      </w:r>
    </w:p>
    <w:p w:rsidR="0096398D"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 UCHAZEČ]</w:t>
      </w:r>
      <w:r w:rsidRPr="004966AE">
        <w:rPr>
          <w:rFonts w:ascii="Calibri" w:hAnsi="Calibri" w:cs="Calibri"/>
          <w:color w:val="auto"/>
          <w:sz w:val="20"/>
          <w:szCs w:val="20"/>
        </w:rPr>
        <w:t xml:space="preserve"> </w:t>
      </w: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 UCHAZEČ]</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4966AE">
        <w:rPr>
          <w:rFonts w:ascii="Calibri" w:hAnsi="Calibri" w:cs="Calibri"/>
          <w:color w:val="auto"/>
          <w:sz w:val="20"/>
          <w:szCs w:val="20"/>
        </w:rPr>
        <w:t>:</w:t>
      </w:r>
    </w:p>
    <w:p w:rsidR="0096398D" w:rsidRPr="004966AE"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lastRenderedPageBreak/>
              <w:t>Podpis</w:t>
            </w:r>
          </w:p>
        </w:tc>
        <w:tc>
          <w:tcPr>
            <w:tcW w:w="4387" w:type="dxa"/>
            <w:vAlign w:val="center"/>
          </w:tcPr>
          <w:p w:rsidR="0096398D" w:rsidRPr="00B5111D" w:rsidRDefault="0096398D" w:rsidP="00077415">
            <w:pPr>
              <w:rPr>
                <w:rFonts w:ascii="Calibri" w:hAnsi="Calibri" w:cs="Calibri"/>
                <w:sz w:val="20"/>
                <w:szCs w:val="20"/>
              </w:rPr>
            </w:pPr>
          </w:p>
        </w:tc>
      </w:tr>
    </w:tbl>
    <w:p w:rsidR="0096398D" w:rsidRPr="00300BBC" w:rsidRDefault="0096398D" w:rsidP="0096398D">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lastRenderedPageBreak/>
        <w:t>Příloha č. 9</w:t>
      </w:r>
    </w:p>
    <w:p w:rsidR="0096398D" w:rsidRDefault="0096398D" w:rsidP="0096398D">
      <w:pPr>
        <w:autoSpaceDE w:val="0"/>
        <w:autoSpaceDN w:val="0"/>
        <w:adjustRightInd w:val="0"/>
        <w:spacing w:after="120" w:line="320" w:lineRule="atLeast"/>
        <w:jc w:val="center"/>
        <w:rPr>
          <w:rFonts w:ascii="Calibri" w:hAnsi="Calibri" w:cs="Calibri"/>
          <w:b/>
          <w:bCs/>
          <w:color w:val="000000"/>
          <w:sz w:val="20"/>
          <w:szCs w:val="20"/>
        </w:rPr>
      </w:pPr>
      <w:r w:rsidRPr="009D7C10">
        <w:rPr>
          <w:rFonts w:ascii="Calibri" w:hAnsi="Calibri" w:cs="Calibri"/>
          <w:b/>
          <w:bCs/>
          <w:sz w:val="20"/>
          <w:szCs w:val="20"/>
        </w:rPr>
        <w:t xml:space="preserve">Informace o tom, zda budou </w:t>
      </w:r>
      <w:r>
        <w:rPr>
          <w:rFonts w:ascii="Calibri" w:hAnsi="Calibri" w:cs="Calibri"/>
          <w:b/>
          <w:bCs/>
          <w:sz w:val="20"/>
          <w:szCs w:val="20"/>
        </w:rPr>
        <w:t>na staveništi působit zaměstnanci více než jednoho zhotovitele</w:t>
      </w: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96398D">
      <w:pPr>
        <w:autoSpaceDE w:val="0"/>
        <w:autoSpaceDN w:val="0"/>
        <w:adjustRightInd w:val="0"/>
        <w:spacing w:line="320" w:lineRule="atLeast"/>
        <w:jc w:val="center"/>
        <w:rPr>
          <w:rFonts w:ascii="Calibri" w:hAnsi="Calibri" w:cs="Calibri"/>
          <w:color w:val="000000"/>
          <w:sz w:val="20"/>
          <w:szCs w:val="20"/>
        </w:rPr>
      </w:pPr>
    </w:p>
    <w:p w:rsidR="00C02A38" w:rsidRPr="00300BBC" w:rsidRDefault="0096398D" w:rsidP="00C02A38">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3"/>
      </w:r>
      <w:r w:rsidR="00C02A38">
        <w:rPr>
          <w:rFonts w:ascii="Calibri" w:hAnsi="Calibri" w:cs="Calibri"/>
          <w:i/>
          <w:iCs/>
          <w:color w:val="000000"/>
          <w:sz w:val="20"/>
          <w:szCs w:val="20"/>
        </w:rPr>
        <w:t xml:space="preserve"> </w:t>
      </w:r>
      <w:r w:rsidR="00C02A38"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E476A">
        <w:rPr>
          <w:rFonts w:ascii="Calibri" w:hAnsi="Calibri" w:cs="Calibri"/>
          <w:sz w:val="20"/>
          <w:szCs w:val="20"/>
        </w:rPr>
        <w:t>IČ</w:t>
      </w:r>
      <w:r w:rsidR="00EB7AB7"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oddíl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 xml:space="preserve">, vložka </w:t>
      </w:r>
      <w:r w:rsidRPr="00300BBC">
        <w:rPr>
          <w:rFonts w:ascii="Calibri" w:hAnsi="Calibri" w:cs="Calibri"/>
          <w:b/>
          <w:bCs/>
          <w:sz w:val="20"/>
          <w:szCs w:val="20"/>
          <w:highlight w:val="yellow"/>
        </w:rPr>
        <w:t>[DOPLNÍ UCHAZEČ]</w:t>
      </w:r>
    </w:p>
    <w:p w:rsidR="0096398D" w:rsidRPr="00300BBC" w:rsidRDefault="00EB7AB7" w:rsidP="0096398D">
      <w:pPr>
        <w:autoSpaceDE w:val="0"/>
        <w:autoSpaceDN w:val="0"/>
        <w:adjustRightInd w:val="0"/>
        <w:spacing w:after="120" w:line="320" w:lineRule="atLeast"/>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na staveništi </w:t>
      </w:r>
      <w:r w:rsidRPr="009D7C10">
        <w:rPr>
          <w:rFonts w:ascii="Calibri" w:hAnsi="Calibri" w:cs="Calibri"/>
          <w:b/>
          <w:bCs/>
          <w:sz w:val="20"/>
          <w:szCs w:val="20"/>
          <w:highlight w:val="yellow"/>
        </w:rPr>
        <w:t>[DOPLNÍ UCHAZEČ – BUDOU/NEBUDOU]</w:t>
      </w:r>
      <w:r w:rsidRPr="009D7C10">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subdodavatelé;</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[DOPLNÍ UCHAZEČ –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Pr>
          <w:rFonts w:ascii="Calibri" w:hAnsi="Calibri" w:cs="Calibri"/>
          <w:b/>
          <w:bCs/>
          <w:sz w:val="20"/>
          <w:szCs w:val="20"/>
        </w:rPr>
        <w:t xml:space="preserve"> </w:t>
      </w:r>
      <w:r w:rsidRPr="009D7C10">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9D7C10">
        <w:rPr>
          <w:rFonts w:ascii="Calibri" w:hAnsi="Calibri" w:cs="Calibri"/>
          <w:b/>
          <w:bCs/>
          <w:sz w:val="20"/>
          <w:szCs w:val="20"/>
          <w:highlight w:val="yellow"/>
        </w:rPr>
        <w:t>[DOPLNÍ UCHAZEČ –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na nich pracovat současně více než 20 fyzických osob po dobu delší než 1 pracovní den</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elková předpokládaná doba trvání prací a činností bude </w:t>
      </w:r>
      <w:r>
        <w:rPr>
          <w:rFonts w:ascii="Calibri" w:hAnsi="Calibri" w:cs="Calibri"/>
          <w:color w:val="000000"/>
          <w:sz w:val="20"/>
          <w:szCs w:val="20"/>
        </w:rPr>
        <w:t xml:space="preserve">činit </w:t>
      </w:r>
      <w:r w:rsidRPr="009D7C10">
        <w:rPr>
          <w:rFonts w:ascii="Calibri" w:hAnsi="Calibri" w:cs="Calibri"/>
          <w:b/>
          <w:bCs/>
          <w:sz w:val="20"/>
          <w:szCs w:val="20"/>
          <w:highlight w:val="yellow"/>
        </w:rPr>
        <w:t>[DOPLNÍ UCHAZEČ]</w:t>
      </w:r>
      <w:r w:rsidRPr="009D7C10">
        <w:rPr>
          <w:rFonts w:ascii="Calibri" w:hAnsi="Calibri" w:cs="Calibri"/>
          <w:color w:val="000000"/>
          <w:sz w:val="20"/>
          <w:szCs w:val="20"/>
        </w:rPr>
        <w:t xml:space="preserve"> pracovních dnů, ve kterých budou vykonávány práce a činnosti</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Pr>
          <w:rFonts w:ascii="Calibri" w:hAnsi="Calibri" w:cs="Calibri"/>
          <w:color w:val="000000"/>
          <w:sz w:val="20"/>
          <w:szCs w:val="20"/>
        </w:rPr>
        <w:t>p</w:t>
      </w:r>
      <w:r w:rsidRPr="009D7C10">
        <w:rPr>
          <w:rFonts w:ascii="Calibri" w:hAnsi="Calibri" w:cs="Calibri"/>
          <w:color w:val="000000"/>
          <w:sz w:val="20"/>
          <w:szCs w:val="20"/>
        </w:rPr>
        <w:t xml:space="preserve">ři výkonu prací a činností bude na nich pracovat současně maximálně </w:t>
      </w:r>
      <w:r w:rsidRPr="009D7C10">
        <w:rPr>
          <w:rFonts w:ascii="Calibri" w:hAnsi="Calibri" w:cs="Calibri"/>
          <w:b/>
          <w:bCs/>
          <w:sz w:val="20"/>
          <w:szCs w:val="20"/>
          <w:highlight w:val="yellow"/>
        </w:rPr>
        <w:t>[DOPLNÍ UCHAZEČ]</w:t>
      </w:r>
      <w:r w:rsidRPr="009D7C10">
        <w:rPr>
          <w:rFonts w:ascii="Calibri" w:hAnsi="Calibri" w:cs="Calibri"/>
          <w:color w:val="000000"/>
          <w:sz w:val="20"/>
          <w:szCs w:val="20"/>
        </w:rPr>
        <w:t xml:space="preserve"> fyzických osob po dobu delší než 1 pracovní den</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 xml:space="preserve">[DOPLNÍ UCHAZEČ – </w:t>
      </w:r>
      <w:r>
        <w:rPr>
          <w:rFonts w:ascii="Calibri" w:hAnsi="Calibri" w:cs="Calibri"/>
          <w:b/>
          <w:bCs/>
          <w:sz w:val="20"/>
          <w:szCs w:val="20"/>
          <w:highlight w:val="yellow"/>
        </w:rPr>
        <w:t>PŘESÁHNE</w:t>
      </w:r>
      <w:r w:rsidRPr="009D7C10">
        <w:rPr>
          <w:rFonts w:ascii="Calibri" w:hAnsi="Calibri" w:cs="Calibri"/>
          <w:b/>
          <w:bCs/>
          <w:sz w:val="20"/>
          <w:szCs w:val="20"/>
          <w:highlight w:val="yellow"/>
        </w:rPr>
        <w:t>/NE</w:t>
      </w:r>
      <w:r>
        <w:rPr>
          <w:rFonts w:ascii="Calibri" w:hAnsi="Calibri" w:cs="Calibri"/>
          <w:b/>
          <w:bCs/>
          <w:sz w:val="20"/>
          <w:szCs w:val="20"/>
          <w:highlight w:val="yellow"/>
        </w:rPr>
        <w:t>PŘESÁHNE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celkový plánovaný objem prací a činností během realizace díla 500 pracovních dnů v přepočtu na jednu fyzickou osobu</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elkový plánovaný objem prací a činností během realizace díla předpokládá v délce </w:t>
      </w:r>
      <w:r w:rsidRPr="009D7C10">
        <w:rPr>
          <w:rFonts w:ascii="Calibri" w:hAnsi="Calibri" w:cs="Calibri"/>
          <w:b/>
          <w:bCs/>
          <w:sz w:val="20"/>
          <w:szCs w:val="20"/>
          <w:highlight w:val="yellow"/>
        </w:rPr>
        <w:t>[DOPLNÍ UCHAZEČ]</w:t>
      </w:r>
      <w:r w:rsidRPr="009D7C10">
        <w:rPr>
          <w:rFonts w:ascii="Calibri" w:hAnsi="Calibri" w:cs="Calibri"/>
          <w:color w:val="000000"/>
          <w:sz w:val="20"/>
          <w:szCs w:val="20"/>
        </w:rPr>
        <w:t xml:space="preserve"> pracovních dnů v přepočtu na jednu fyzickou osobu</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Pr>
          <w:rFonts w:ascii="Calibri" w:hAnsi="Calibri" w:cs="Calibri"/>
          <w:color w:val="000000"/>
          <w:sz w:val="20"/>
          <w:szCs w:val="20"/>
        </w:rPr>
        <w:t>p</w:t>
      </w:r>
      <w:r w:rsidRPr="009D7C10">
        <w:rPr>
          <w:rFonts w:ascii="Calibri" w:hAnsi="Calibri" w:cs="Calibri"/>
          <w:color w:val="000000"/>
          <w:sz w:val="20"/>
          <w:szCs w:val="20"/>
        </w:rPr>
        <w:t xml:space="preserve">okud bude </w:t>
      </w:r>
      <w:r>
        <w:rPr>
          <w:rFonts w:ascii="Calibri" w:hAnsi="Calibri" w:cs="Calibri"/>
          <w:color w:val="000000"/>
          <w:sz w:val="20"/>
          <w:szCs w:val="20"/>
        </w:rPr>
        <w:t>jeho</w:t>
      </w:r>
      <w:r w:rsidRPr="009D7C10">
        <w:rPr>
          <w:rFonts w:ascii="Calibri" w:hAnsi="Calibri" w:cs="Calibri"/>
          <w:color w:val="000000"/>
          <w:sz w:val="20"/>
          <w:szCs w:val="20"/>
        </w:rPr>
        <w:t xml:space="preserve"> nabídka vybrána jako nejvhodnější a bude s n</w:t>
      </w:r>
      <w:r>
        <w:rPr>
          <w:rFonts w:ascii="Calibri" w:hAnsi="Calibri" w:cs="Calibri"/>
          <w:color w:val="000000"/>
          <w:sz w:val="20"/>
          <w:szCs w:val="20"/>
        </w:rPr>
        <w:t>ím</w:t>
      </w:r>
      <w:r w:rsidRPr="009D7C10">
        <w:rPr>
          <w:rFonts w:ascii="Calibri" w:hAnsi="Calibri" w:cs="Calibri"/>
          <w:color w:val="000000"/>
          <w:sz w:val="20"/>
          <w:szCs w:val="20"/>
        </w:rPr>
        <w:t xml:space="preserve"> uzavřena smlouva </w:t>
      </w:r>
      <w:r>
        <w:rPr>
          <w:rFonts w:ascii="Calibri" w:hAnsi="Calibri" w:cs="Calibri"/>
          <w:color w:val="000000"/>
          <w:sz w:val="20"/>
          <w:szCs w:val="20"/>
        </w:rPr>
        <w:t>na plnění této veřejné zakázky</w:t>
      </w:r>
      <w:r w:rsidRPr="009D7C10">
        <w:rPr>
          <w:rFonts w:ascii="Calibri" w:hAnsi="Calibri" w:cs="Calibri"/>
          <w:color w:val="000000"/>
          <w:sz w:val="20"/>
          <w:szCs w:val="20"/>
        </w:rPr>
        <w:t xml:space="preserve">, zavazuje se </w:t>
      </w:r>
      <w:r>
        <w:rPr>
          <w:rFonts w:ascii="Calibri" w:hAnsi="Calibri" w:cs="Calibri"/>
          <w:color w:val="000000"/>
          <w:sz w:val="20"/>
          <w:szCs w:val="20"/>
        </w:rPr>
        <w:t xml:space="preserve">dodavatel </w:t>
      </w:r>
      <w:r w:rsidRPr="009D7C10">
        <w:rPr>
          <w:rFonts w:ascii="Calibri" w:hAnsi="Calibri" w:cs="Calibri"/>
          <w:color w:val="000000"/>
          <w:sz w:val="20"/>
          <w:szCs w:val="20"/>
        </w:rPr>
        <w:t xml:space="preserve">k součinnosti s koordinátorem bezpečnosti a ochrany zdraví </w:t>
      </w:r>
      <w:r w:rsidRPr="009D7C10">
        <w:rPr>
          <w:rFonts w:ascii="Calibri" w:hAnsi="Calibri" w:cs="Calibri"/>
          <w:color w:val="000000"/>
          <w:sz w:val="20"/>
          <w:szCs w:val="20"/>
        </w:rPr>
        <w:lastRenderedPageBreak/>
        <w:t xml:space="preserve">při práci na staveništi dle zákona č. 309/2006 Sb., o zajištění dalších podmínek bezpečnosti a ochrany zdraví při práci, ve znění pozdějších předpisů, kterého v případě potřeby určí a smluvně zajistí zadavatel, a to po celou dobu realizace díla. V takovém případě zároveň smluvně zaváže k součinnosti s koordinátorem BOZP po celou dobu realizace díla i všechny právnické a fyzické osoby – podnikatele, kteří </w:t>
      </w:r>
      <w:r>
        <w:rPr>
          <w:rFonts w:ascii="Calibri" w:hAnsi="Calibri" w:cs="Calibri"/>
          <w:color w:val="000000"/>
          <w:sz w:val="20"/>
          <w:szCs w:val="20"/>
        </w:rPr>
        <w:t xml:space="preserve">jím </w:t>
      </w:r>
      <w:r w:rsidRPr="009D7C10">
        <w:rPr>
          <w:rFonts w:ascii="Calibri" w:hAnsi="Calibri" w:cs="Calibri"/>
          <w:color w:val="000000"/>
          <w:sz w:val="20"/>
          <w:szCs w:val="20"/>
        </w:rPr>
        <w:t xml:space="preserve">budou pověřeni prováděním díla nebo jeho části. Rovněž tak se </w:t>
      </w:r>
      <w:r>
        <w:rPr>
          <w:rFonts w:ascii="Calibri" w:hAnsi="Calibri" w:cs="Calibri"/>
          <w:color w:val="000000"/>
          <w:sz w:val="20"/>
          <w:szCs w:val="20"/>
        </w:rPr>
        <w:t xml:space="preserve">dodavatel </w:t>
      </w:r>
      <w:r w:rsidRPr="009D7C10">
        <w:rPr>
          <w:rFonts w:ascii="Calibri" w:hAnsi="Calibri" w:cs="Calibri"/>
          <w:color w:val="000000"/>
          <w:sz w:val="20"/>
          <w:szCs w:val="20"/>
        </w:rPr>
        <w:t>zavazuje zajistit, aby k součinnosti s koordinátorem BOZP byly po celou dobu realizace díla zavázány i jiné právnické nebo fyzické osoby – podnikatelé, kteří budou pověřeni realizací díla nebo jeho části některým z </w:t>
      </w:r>
      <w:r>
        <w:rPr>
          <w:rFonts w:ascii="Calibri" w:hAnsi="Calibri" w:cs="Calibri"/>
          <w:color w:val="000000"/>
          <w:sz w:val="20"/>
          <w:szCs w:val="20"/>
        </w:rPr>
        <w:t>jeho</w:t>
      </w:r>
      <w:r w:rsidRPr="009D7C10">
        <w:rPr>
          <w:rFonts w:ascii="Calibri" w:hAnsi="Calibri" w:cs="Calibri"/>
          <w:color w:val="000000"/>
          <w:sz w:val="20"/>
          <w:szCs w:val="20"/>
        </w:rPr>
        <w:t xml:space="preserve"> subdodavatelů</w:t>
      </w:r>
      <w:r>
        <w:rPr>
          <w:rFonts w:ascii="Calibri" w:hAnsi="Calibri" w:cs="Calibri"/>
          <w:color w:val="000000"/>
          <w:sz w:val="20"/>
          <w:szCs w:val="20"/>
        </w:rPr>
        <w:t xml:space="preserve"> (v případě, že by smluvní podmínky toto umožňovaly)</w:t>
      </w:r>
      <w:r w:rsidRPr="009D7C10">
        <w:rPr>
          <w:rFonts w:ascii="Calibri" w:hAnsi="Calibri" w:cs="Calibri"/>
          <w:color w:val="000000"/>
          <w:sz w:val="20"/>
          <w:szCs w:val="20"/>
        </w:rPr>
        <w:t>.</w:t>
      </w:r>
    </w:p>
    <w:p w:rsidR="0096398D" w:rsidRDefault="0096398D" w:rsidP="0096398D">
      <w:pPr>
        <w:pStyle w:val="text"/>
        <w:widowControl/>
        <w:rPr>
          <w:rFonts w:ascii="Calibri" w:hAnsi="Calibri" w:cs="Calibri"/>
          <w:color w:val="000000"/>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 UCHAZEČ]</w:t>
      </w:r>
      <w:r w:rsidRPr="004966AE">
        <w:rPr>
          <w:rFonts w:ascii="Calibri" w:hAnsi="Calibri" w:cs="Calibri"/>
          <w:color w:val="auto"/>
          <w:sz w:val="20"/>
          <w:szCs w:val="20"/>
        </w:rPr>
        <w:t xml:space="preserve"> </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 UCHAZEČ]</w:t>
      </w:r>
    </w:p>
    <w:p w:rsidR="0096398D" w:rsidRPr="004966AE" w:rsidRDefault="0096398D" w:rsidP="0096398D">
      <w:pPr>
        <w:pStyle w:val="Zkladntextodsazen"/>
        <w:rPr>
          <w:rFonts w:ascii="Calibri" w:hAnsi="Calibri" w:cs="Calibri"/>
          <w:color w:val="auto"/>
          <w:sz w:val="20"/>
          <w:szCs w:val="20"/>
        </w:rPr>
      </w:pPr>
    </w:p>
    <w:p w:rsidR="0096398D" w:rsidRPr="003E476A"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p>
    <w:p w:rsidR="0096398D" w:rsidRPr="003E476A"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AD4D5A">
      <w:pPr>
        <w:spacing w:after="240"/>
        <w:jc w:val="center"/>
      </w:pPr>
    </w:p>
    <w:p w:rsidR="003C26C1" w:rsidRPr="00300BBC" w:rsidRDefault="003C26C1" w:rsidP="0096398D">
      <w:pPr>
        <w:spacing w:after="240"/>
        <w:jc w:val="center"/>
      </w:pPr>
    </w:p>
    <w:sectPr w:rsidR="003C26C1" w:rsidRPr="00300BBC" w:rsidSect="00985328">
      <w:headerReference w:type="default" r:id="rId11"/>
      <w:footerReference w:type="default" r:id="rId12"/>
      <w:pgSz w:w="11906" w:h="16838" w:code="9"/>
      <w:pgMar w:top="1618" w:right="1286" w:bottom="899" w:left="1418" w:header="719" w:footer="369"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536" w:rsidRDefault="00655536">
      <w:r>
        <w:separator/>
      </w:r>
    </w:p>
  </w:endnote>
  <w:endnote w:type="continuationSeparator" w:id="0">
    <w:p w:rsidR="00655536" w:rsidRDefault="00655536">
      <w:r>
        <w:continuationSeparator/>
      </w:r>
    </w:p>
  </w:endnote>
  <w:endnote w:type="continuationNotice" w:id="1">
    <w:p w:rsidR="00655536" w:rsidRDefault="006555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58F" w:rsidRDefault="009D658F"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9D658F" w:rsidRPr="00140834" w:rsidRDefault="00227057" w:rsidP="00850A48">
    <w:pPr>
      <w:pStyle w:val="Zpat"/>
      <w:tabs>
        <w:tab w:val="clear" w:pos="4536"/>
        <w:tab w:val="clear" w:pos="9072"/>
        <w:tab w:val="center" w:pos="4680"/>
        <w:tab w:val="right" w:pos="9360"/>
      </w:tabs>
      <w:jc w:val="center"/>
      <w:rPr>
        <w:rStyle w:val="slostrnky"/>
        <w:rFonts w:ascii="Arial" w:hAnsi="Arial" w:cs="Arial"/>
        <w:sz w:val="18"/>
        <w:szCs w:val="1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8.85pt;height:36.7pt" wrapcoords="-44 0 -44 21159 21600 21159 21600 0 -44 0" o:allowoverlap="f">
          <v:imagedata r:id="rId1" o:title=""/>
        </v:shape>
      </w:pict>
    </w:r>
  </w:p>
  <w:p w:rsidR="009D658F" w:rsidRPr="00AB34B8" w:rsidRDefault="009D658F" w:rsidP="00850A48">
    <w:pPr>
      <w:pStyle w:val="Zpat"/>
      <w:tabs>
        <w:tab w:val="clear" w:pos="4536"/>
        <w:tab w:val="clear" w:pos="9072"/>
        <w:tab w:val="center" w:pos="4680"/>
        <w:tab w:val="right" w:pos="9360"/>
      </w:tabs>
      <w:jc w:val="center"/>
      <w:rPr>
        <w:rFonts w:ascii="Calibri" w:hAnsi="Calibri" w:cs="Calibri"/>
        <w:sz w:val="16"/>
        <w:szCs w:val="16"/>
      </w:rPr>
    </w:pPr>
    <w:r w:rsidRPr="00AB34B8">
      <w:rPr>
        <w:rStyle w:val="slostrnky"/>
        <w:rFonts w:ascii="Calibri" w:hAnsi="Calibri" w:cs="Calibri"/>
        <w:sz w:val="18"/>
        <w:szCs w:val="18"/>
      </w:rPr>
      <w:fldChar w:fldCharType="begin"/>
    </w:r>
    <w:r w:rsidRPr="00AB34B8">
      <w:rPr>
        <w:rStyle w:val="slostrnky"/>
        <w:rFonts w:ascii="Calibri" w:hAnsi="Calibri" w:cs="Calibri"/>
        <w:sz w:val="18"/>
        <w:szCs w:val="18"/>
      </w:rPr>
      <w:instrText xml:space="preserve"> PAGE </w:instrText>
    </w:r>
    <w:r w:rsidRPr="00AB34B8">
      <w:rPr>
        <w:rStyle w:val="slostrnky"/>
        <w:rFonts w:ascii="Calibri" w:hAnsi="Calibri" w:cs="Calibri"/>
        <w:sz w:val="18"/>
        <w:szCs w:val="18"/>
      </w:rPr>
      <w:fldChar w:fldCharType="separate"/>
    </w:r>
    <w:r w:rsidR="00227057">
      <w:rPr>
        <w:rStyle w:val="slostrnky"/>
        <w:rFonts w:ascii="Calibri" w:hAnsi="Calibri" w:cs="Calibri"/>
        <w:noProof/>
        <w:sz w:val="18"/>
        <w:szCs w:val="18"/>
      </w:rPr>
      <w:t>2</w:t>
    </w:r>
    <w:r w:rsidRPr="00AB34B8">
      <w:rPr>
        <w:rStyle w:val="slostrnky"/>
        <w:rFonts w:ascii="Calibri" w:hAnsi="Calibri"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536" w:rsidRDefault="00655536">
      <w:r>
        <w:separator/>
      </w:r>
    </w:p>
  </w:footnote>
  <w:footnote w:type="continuationSeparator" w:id="0">
    <w:p w:rsidR="00655536" w:rsidRDefault="00655536">
      <w:r>
        <w:continuationSeparator/>
      </w:r>
    </w:p>
  </w:footnote>
  <w:footnote w:type="continuationNotice" w:id="1">
    <w:p w:rsidR="00655536" w:rsidRDefault="00655536"/>
  </w:footnote>
  <w:footnote w:id="2">
    <w:p w:rsidR="0096398D" w:rsidRDefault="0096398D"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 w:id="3">
    <w:p w:rsidR="0096398D" w:rsidRDefault="0096398D"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58F" w:rsidRPr="005E61BA" w:rsidRDefault="00655536" w:rsidP="005E61BA">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Pr>
        <w:rFonts w:ascii="Calibri" w:hAnsi="Calibri" w:cs="Calibri"/>
        <w:noProo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0;margin-top:8.95pt;width:81.75pt;height:14.25pt;z-index:251657728" o:allowoverlap="f">
          <v:imagedata r:id="rId1" o:title=""/>
          <w10:wrap type="square"/>
        </v:shape>
      </w:pict>
    </w:r>
    <w:r w:rsidR="005B4E36" w:rsidRPr="005B4E36">
      <w:t xml:space="preserve"> </w:t>
    </w:r>
    <w:r w:rsidR="00FF0AC9" w:rsidRPr="00FF0AC9">
      <w:rPr>
        <w:rFonts w:ascii="Calibri" w:hAnsi="Calibri" w:cs="Calibri"/>
        <w:bCs/>
        <w:sz w:val="18"/>
        <w:szCs w:val="18"/>
      </w:rPr>
      <w:t>Trať č. 504A Ústí n. L. – Chomutov, úsek Most – Chomutov</w:t>
    </w:r>
  </w:p>
  <w:p w:rsidR="009D658F" w:rsidRPr="008416C5" w:rsidRDefault="009D658F" w:rsidP="00286A53">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8416C5">
      <w:rPr>
        <w:rFonts w:ascii="Calibri" w:hAnsi="Calibri" w:cs="Calibri"/>
        <w:sz w:val="18"/>
        <w:szCs w:val="18"/>
      </w:rPr>
      <w:t>Díl 1 - Požadavky a podmínky pro zpracování nabídky</w:t>
    </w:r>
  </w:p>
  <w:p w:rsidR="009D658F" w:rsidRPr="008416C5" w:rsidRDefault="009D658F" w:rsidP="00286A53">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8416C5">
      <w:rPr>
        <w:rFonts w:ascii="Calibri" w:hAnsi="Calibri" w:cs="Calibri"/>
        <w:sz w:val="18"/>
        <w:szCs w:val="18"/>
      </w:rPr>
      <w:t xml:space="preserve">Část </w:t>
    </w:r>
    <w:r w:rsidR="00A26A72">
      <w:rPr>
        <w:rFonts w:ascii="Calibri" w:hAnsi="Calibri" w:cs="Calibri"/>
        <w:sz w:val="18"/>
        <w:szCs w:val="18"/>
      </w:rPr>
      <w:t>2</w:t>
    </w:r>
    <w:r w:rsidR="00850A48">
      <w:rPr>
        <w:rFonts w:ascii="Calibri" w:hAnsi="Calibri" w:cs="Calibri"/>
        <w:sz w:val="18"/>
        <w:szCs w:val="18"/>
      </w:rPr>
      <w:t xml:space="preserve"> </w:t>
    </w:r>
    <w:r w:rsidR="00A26A72">
      <w:rPr>
        <w:rFonts w:ascii="Calibri" w:hAnsi="Calibri" w:cs="Calibri"/>
        <w:sz w:val="18"/>
        <w:szCs w:val="18"/>
      </w:rPr>
      <w:t>-</w:t>
    </w:r>
    <w:r w:rsidRPr="008416C5">
      <w:rPr>
        <w:rFonts w:ascii="Calibri" w:hAnsi="Calibri" w:cs="Calibri"/>
        <w:sz w:val="18"/>
        <w:szCs w:val="18"/>
      </w:rPr>
      <w:t xml:space="preserve"> Pokyny pro dodavatele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4.1pt;height:139.9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206594F"/>
    <w:multiLevelType w:val="hybridMultilevel"/>
    <w:tmpl w:val="F57674AC"/>
    <w:lvl w:ilvl="0" w:tplc="04050001">
      <w:start w:val="1"/>
      <w:numFmt w:val="bullet"/>
      <w:lvlText w:val=""/>
      <w:lvlJc w:val="left"/>
      <w:pPr>
        <w:ind w:left="2132" w:hanging="360"/>
      </w:pPr>
      <w:rPr>
        <w:rFonts w:ascii="Symbol" w:hAnsi="Symbol" w:cs="Symbol"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5">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D0E733D"/>
    <w:multiLevelType w:val="multilevel"/>
    <w:tmpl w:val="5C0221F0"/>
    <w:lvl w:ilvl="0">
      <w:start w:val="20"/>
      <w:numFmt w:val="decimal"/>
      <w:lvlText w:val="%1"/>
      <w:lvlJc w:val="left"/>
      <w:pPr>
        <w:tabs>
          <w:tab w:val="num" w:pos="705"/>
        </w:tabs>
        <w:ind w:left="705" w:hanging="705"/>
      </w:pPr>
      <w:rPr>
        <w:rFonts w:hint="default"/>
      </w:rPr>
    </w:lvl>
    <w:lvl w:ilvl="1">
      <w:start w:val="1"/>
      <w:numFmt w:val="decimal"/>
      <w:lvlText w:val="2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63A6889"/>
    <w:multiLevelType w:val="multilevel"/>
    <w:tmpl w:val="AEDCAE78"/>
    <w:lvl w:ilvl="0">
      <w:start w:val="7"/>
      <w:numFmt w:val="decimal"/>
      <w:lvlText w:val="%1"/>
      <w:lvlJc w:val="left"/>
      <w:pPr>
        <w:tabs>
          <w:tab w:val="num" w:pos="705"/>
        </w:tabs>
        <w:ind w:left="705" w:hanging="705"/>
      </w:pPr>
      <w:rPr>
        <w:rFonts w:hint="default"/>
      </w:rPr>
    </w:lvl>
    <w:lvl w:ilvl="1">
      <w:start w:val="1"/>
      <w:numFmt w:val="decimal"/>
      <w:lvlText w:val="1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1">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2">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CFA480C"/>
    <w:multiLevelType w:val="multilevel"/>
    <w:tmpl w:val="C4A6A160"/>
    <w:lvl w:ilvl="0">
      <w:start w:val="20"/>
      <w:numFmt w:val="decimal"/>
      <w:lvlText w:val="%1"/>
      <w:lvlJc w:val="left"/>
      <w:pPr>
        <w:tabs>
          <w:tab w:val="num" w:pos="705"/>
        </w:tabs>
        <w:ind w:left="705" w:hanging="705"/>
      </w:pPr>
      <w:rPr>
        <w:rFonts w:hint="default"/>
      </w:rPr>
    </w:lvl>
    <w:lvl w:ilvl="1">
      <w:start w:val="1"/>
      <w:numFmt w:val="decimal"/>
      <w:lvlText w:val="2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5">
    <w:nsid w:val="1FB92FD1"/>
    <w:multiLevelType w:val="singleLevel"/>
    <w:tmpl w:val="E88E447E"/>
    <w:lvl w:ilvl="0">
      <w:start w:val="1"/>
      <w:numFmt w:val="lowerLetter"/>
      <w:lvlText w:val="(%1)"/>
      <w:legacy w:legacy="1" w:legacySpace="0" w:legacyIndent="705"/>
      <w:lvlJc w:val="left"/>
      <w:pPr>
        <w:ind w:left="705" w:hanging="705"/>
      </w:pPr>
    </w:lvl>
  </w:abstractNum>
  <w:abstractNum w:abstractNumId="16">
    <w:nsid w:val="2B6E6822"/>
    <w:multiLevelType w:val="multilevel"/>
    <w:tmpl w:val="EC5666AE"/>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2F994EA6"/>
    <w:multiLevelType w:val="multilevel"/>
    <w:tmpl w:val="E26A76FC"/>
    <w:lvl w:ilvl="0">
      <w:start w:val="18"/>
      <w:numFmt w:val="decimal"/>
      <w:lvlText w:val="%1"/>
      <w:lvlJc w:val="left"/>
      <w:pPr>
        <w:tabs>
          <w:tab w:val="num" w:pos="705"/>
        </w:tabs>
        <w:ind w:left="705" w:hanging="705"/>
      </w:pPr>
      <w:rPr>
        <w:rFonts w:hint="default"/>
      </w:rPr>
    </w:lvl>
    <w:lvl w:ilvl="1">
      <w:start w:val="1"/>
      <w:numFmt w:val="decimal"/>
      <w:lvlText w:val="16.%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0">
    <w:nsid w:val="33B30845"/>
    <w:multiLevelType w:val="hybridMultilevel"/>
    <w:tmpl w:val="E45AF736"/>
    <w:lvl w:ilvl="0" w:tplc="04050001">
      <w:start w:val="1"/>
      <w:numFmt w:val="bullet"/>
      <w:lvlText w:val=""/>
      <w:lvlJc w:val="left"/>
      <w:pPr>
        <w:ind w:left="2138" w:hanging="360"/>
      </w:pPr>
      <w:rPr>
        <w:rFonts w:ascii="Symbol" w:hAnsi="Symbol" w:hint="default"/>
      </w:rPr>
    </w:lvl>
    <w:lvl w:ilvl="1" w:tplc="04050003">
      <w:start w:val="1"/>
      <w:numFmt w:val="bullet"/>
      <w:lvlText w:val="o"/>
      <w:lvlJc w:val="left"/>
      <w:pPr>
        <w:ind w:left="2858" w:hanging="360"/>
      </w:pPr>
      <w:rPr>
        <w:rFonts w:ascii="Courier New" w:hAnsi="Courier New" w:cs="Courier New" w:hint="default"/>
      </w:rPr>
    </w:lvl>
    <w:lvl w:ilvl="2" w:tplc="04050005">
      <w:start w:val="1"/>
      <w:numFmt w:val="bullet"/>
      <w:lvlText w:val=""/>
      <w:lvlJc w:val="left"/>
      <w:pPr>
        <w:ind w:left="3578" w:hanging="360"/>
      </w:pPr>
      <w:rPr>
        <w:rFonts w:ascii="Wingdings" w:hAnsi="Wingdings" w:hint="default"/>
      </w:rPr>
    </w:lvl>
    <w:lvl w:ilvl="3" w:tplc="04050001">
      <w:start w:val="1"/>
      <w:numFmt w:val="bullet"/>
      <w:lvlText w:val=""/>
      <w:lvlJc w:val="left"/>
      <w:pPr>
        <w:ind w:left="4298" w:hanging="360"/>
      </w:pPr>
      <w:rPr>
        <w:rFonts w:ascii="Symbol" w:hAnsi="Symbol" w:hint="default"/>
      </w:rPr>
    </w:lvl>
    <w:lvl w:ilvl="4" w:tplc="04050003">
      <w:start w:val="1"/>
      <w:numFmt w:val="bullet"/>
      <w:lvlText w:val="o"/>
      <w:lvlJc w:val="left"/>
      <w:pPr>
        <w:ind w:left="5018" w:hanging="360"/>
      </w:pPr>
      <w:rPr>
        <w:rFonts w:ascii="Courier New" w:hAnsi="Courier New" w:cs="Courier New" w:hint="default"/>
      </w:rPr>
    </w:lvl>
    <w:lvl w:ilvl="5" w:tplc="04050005">
      <w:start w:val="1"/>
      <w:numFmt w:val="bullet"/>
      <w:lvlText w:val=""/>
      <w:lvlJc w:val="left"/>
      <w:pPr>
        <w:ind w:left="5738" w:hanging="360"/>
      </w:pPr>
      <w:rPr>
        <w:rFonts w:ascii="Wingdings" w:hAnsi="Wingdings" w:hint="default"/>
      </w:rPr>
    </w:lvl>
    <w:lvl w:ilvl="6" w:tplc="04050001">
      <w:start w:val="1"/>
      <w:numFmt w:val="bullet"/>
      <w:lvlText w:val=""/>
      <w:lvlJc w:val="left"/>
      <w:pPr>
        <w:ind w:left="6458" w:hanging="360"/>
      </w:pPr>
      <w:rPr>
        <w:rFonts w:ascii="Symbol" w:hAnsi="Symbol" w:hint="default"/>
      </w:rPr>
    </w:lvl>
    <w:lvl w:ilvl="7" w:tplc="04050003">
      <w:start w:val="1"/>
      <w:numFmt w:val="bullet"/>
      <w:lvlText w:val="o"/>
      <w:lvlJc w:val="left"/>
      <w:pPr>
        <w:ind w:left="7178" w:hanging="360"/>
      </w:pPr>
      <w:rPr>
        <w:rFonts w:ascii="Courier New" w:hAnsi="Courier New" w:cs="Courier New" w:hint="default"/>
      </w:rPr>
    </w:lvl>
    <w:lvl w:ilvl="8" w:tplc="04050005">
      <w:start w:val="1"/>
      <w:numFmt w:val="bullet"/>
      <w:lvlText w:val=""/>
      <w:lvlJc w:val="left"/>
      <w:pPr>
        <w:ind w:left="7898" w:hanging="360"/>
      </w:pPr>
      <w:rPr>
        <w:rFonts w:ascii="Wingdings" w:hAnsi="Wingdings" w:hint="default"/>
      </w:rPr>
    </w:lvl>
  </w:abstractNum>
  <w:abstractNum w:abstractNumId="21">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outline w:val="0"/>
        <w:shadow w:val="0"/>
        <w:emboss w:val="0"/>
        <w:imprint w:val="0"/>
        <w:vanish w:val="0"/>
        <w:sz w:val="22"/>
        <w:szCs w:val="22"/>
        <w:vertAlign w:val="base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90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9D31465"/>
    <w:multiLevelType w:val="multilevel"/>
    <w:tmpl w:val="61E64C10"/>
    <w:lvl w:ilvl="0">
      <w:start w:val="19"/>
      <w:numFmt w:val="decimal"/>
      <w:lvlText w:val="%1"/>
      <w:lvlJc w:val="left"/>
      <w:pPr>
        <w:tabs>
          <w:tab w:val="num" w:pos="420"/>
        </w:tabs>
        <w:ind w:left="420" w:hanging="420"/>
      </w:pPr>
      <w:rPr>
        <w:rFonts w:hint="default"/>
      </w:rPr>
    </w:lvl>
    <w:lvl w:ilvl="1">
      <w:start w:val="1"/>
      <w:numFmt w:val="decimal"/>
      <w:lvlText w:val="17.%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6">
    <w:nsid w:val="3C3915E2"/>
    <w:multiLevelType w:val="multilevel"/>
    <w:tmpl w:val="412CCA58"/>
    <w:lvl w:ilvl="0">
      <w:start w:val="1"/>
      <w:numFmt w:val="decimal"/>
      <w:lvlText w:val="%1"/>
      <w:lvlJc w:val="left"/>
      <w:pPr>
        <w:tabs>
          <w:tab w:val="num" w:pos="360"/>
        </w:tabs>
        <w:ind w:left="360" w:hanging="360"/>
      </w:pPr>
      <w:rPr>
        <w:rFonts w:hint="default"/>
      </w:rPr>
    </w:lvl>
    <w:lvl w:ilvl="1">
      <w:start w:val="1"/>
      <w:numFmt w:val="decimal"/>
      <w:lvlText w:val="6.%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3DC628CC"/>
    <w:multiLevelType w:val="multilevel"/>
    <w:tmpl w:val="9B3A7D1C"/>
    <w:lvl w:ilvl="0">
      <w:start w:val="20"/>
      <w:numFmt w:val="decimal"/>
      <w:lvlText w:val="%1"/>
      <w:lvlJc w:val="left"/>
      <w:pPr>
        <w:tabs>
          <w:tab w:val="num" w:pos="705"/>
        </w:tabs>
        <w:ind w:left="705" w:hanging="705"/>
      </w:pPr>
      <w:rPr>
        <w:rFonts w:hint="default"/>
      </w:rPr>
    </w:lvl>
    <w:lvl w:ilvl="1">
      <w:start w:val="1"/>
      <w:numFmt w:val="decimal"/>
      <w:lvlText w:val="22.%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9">
    <w:nsid w:val="45382CB6"/>
    <w:multiLevelType w:val="multilevel"/>
    <w:tmpl w:val="B608E7F8"/>
    <w:lvl w:ilvl="0">
      <w:start w:val="7"/>
      <w:numFmt w:val="decimal"/>
      <w:lvlText w:val="%1"/>
      <w:lvlJc w:val="left"/>
      <w:pPr>
        <w:tabs>
          <w:tab w:val="num" w:pos="705"/>
        </w:tabs>
        <w:ind w:left="705" w:hanging="705"/>
      </w:pPr>
      <w:rPr>
        <w:rFonts w:hint="default"/>
      </w:rPr>
    </w:lvl>
    <w:lvl w:ilvl="1">
      <w:start w:val="1"/>
      <w:numFmt w:val="decimal"/>
      <w:lvlText w:val="12.%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31">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4C6E6A5A"/>
    <w:multiLevelType w:val="multilevel"/>
    <w:tmpl w:val="BE8EE3A6"/>
    <w:lvl w:ilvl="0">
      <w:start w:val="20"/>
      <w:numFmt w:val="decimal"/>
      <w:lvlText w:val="%1"/>
      <w:lvlJc w:val="left"/>
      <w:pPr>
        <w:tabs>
          <w:tab w:val="num" w:pos="705"/>
        </w:tabs>
        <w:ind w:left="705" w:hanging="705"/>
      </w:pPr>
      <w:rPr>
        <w:rFonts w:hint="default"/>
      </w:rPr>
    </w:lvl>
    <w:lvl w:ilvl="1">
      <w:start w:val="1"/>
      <w:numFmt w:val="decimal"/>
      <w:lvlText w:val="19.%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52802ED7"/>
    <w:multiLevelType w:val="hybridMultilevel"/>
    <w:tmpl w:val="4B125A1A"/>
    <w:lvl w:ilvl="0" w:tplc="2F4A9798">
      <w:start w:val="1"/>
      <w:numFmt w:val="bullet"/>
      <w:lvlText w:val=""/>
      <w:lvlJc w:val="left"/>
      <w:pPr>
        <w:tabs>
          <w:tab w:val="num" w:pos="1800"/>
        </w:tabs>
        <w:ind w:left="1800" w:hanging="360"/>
      </w:pPr>
      <w:rPr>
        <w:rFonts w:ascii="Symbol" w:hAnsi="Symbol" w:cs="Symbol" w:hint="default"/>
      </w:rPr>
    </w:lvl>
    <w:lvl w:ilvl="1" w:tplc="0405000F">
      <w:start w:val="1"/>
      <w:numFmt w:val="decimal"/>
      <w:lvlText w:val="%2."/>
      <w:lvlJc w:val="left"/>
      <w:pPr>
        <w:tabs>
          <w:tab w:val="num" w:pos="2520"/>
        </w:tabs>
        <w:ind w:left="2520" w:hanging="360"/>
      </w:pPr>
      <w:rPr>
        <w:rFonts w:hint="default"/>
      </w:rPr>
    </w:lvl>
    <w:lvl w:ilvl="2" w:tplc="04050005">
      <w:start w:val="1"/>
      <w:numFmt w:val="bullet"/>
      <w:lvlText w:val=""/>
      <w:lvlJc w:val="left"/>
      <w:pPr>
        <w:tabs>
          <w:tab w:val="num" w:pos="3240"/>
        </w:tabs>
        <w:ind w:left="3240" w:hanging="360"/>
      </w:pPr>
      <w:rPr>
        <w:rFonts w:ascii="Wingdings" w:hAnsi="Wingdings" w:cs="Wingdings" w:hint="default"/>
      </w:rPr>
    </w:lvl>
    <w:lvl w:ilvl="3" w:tplc="04050001" w:tentative="1">
      <w:start w:val="1"/>
      <w:numFmt w:val="bullet"/>
      <w:lvlText w:val=""/>
      <w:lvlJc w:val="left"/>
      <w:pPr>
        <w:tabs>
          <w:tab w:val="num" w:pos="3960"/>
        </w:tabs>
        <w:ind w:left="3960" w:hanging="360"/>
      </w:pPr>
      <w:rPr>
        <w:rFonts w:ascii="Symbol" w:hAnsi="Symbol" w:cs="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cs="Wingdings" w:hint="default"/>
      </w:rPr>
    </w:lvl>
    <w:lvl w:ilvl="6" w:tplc="04050001" w:tentative="1">
      <w:start w:val="1"/>
      <w:numFmt w:val="bullet"/>
      <w:lvlText w:val=""/>
      <w:lvlJc w:val="left"/>
      <w:pPr>
        <w:tabs>
          <w:tab w:val="num" w:pos="6120"/>
        </w:tabs>
        <w:ind w:left="6120" w:hanging="360"/>
      </w:pPr>
      <w:rPr>
        <w:rFonts w:ascii="Symbol" w:hAnsi="Symbol" w:cs="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cs="Wingdings" w:hint="default"/>
      </w:rPr>
    </w:lvl>
  </w:abstractNum>
  <w:abstractNum w:abstractNumId="34">
    <w:nsid w:val="58E80F5C"/>
    <w:multiLevelType w:val="multilevel"/>
    <w:tmpl w:val="DE74A9EA"/>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5B3F4CB6"/>
    <w:multiLevelType w:val="multilevel"/>
    <w:tmpl w:val="43547B92"/>
    <w:lvl w:ilvl="0">
      <w:start w:val="20"/>
      <w:numFmt w:val="decimal"/>
      <w:lvlText w:val="%1"/>
      <w:lvlJc w:val="left"/>
      <w:pPr>
        <w:tabs>
          <w:tab w:val="num" w:pos="705"/>
        </w:tabs>
        <w:ind w:left="705" w:hanging="705"/>
      </w:pPr>
      <w:rPr>
        <w:rFonts w:hint="default"/>
      </w:rPr>
    </w:lvl>
    <w:lvl w:ilvl="1">
      <w:start w:val="1"/>
      <w:numFmt w:val="decimal"/>
      <w:lvlText w:val="2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5C4B67D3"/>
    <w:multiLevelType w:val="multilevel"/>
    <w:tmpl w:val="C4A6A160"/>
    <w:lvl w:ilvl="0">
      <w:start w:val="20"/>
      <w:numFmt w:val="decimal"/>
      <w:lvlText w:val="%1"/>
      <w:lvlJc w:val="left"/>
      <w:pPr>
        <w:tabs>
          <w:tab w:val="num" w:pos="705"/>
        </w:tabs>
        <w:ind w:left="705" w:hanging="705"/>
      </w:pPr>
      <w:rPr>
        <w:rFonts w:hint="default"/>
      </w:rPr>
    </w:lvl>
    <w:lvl w:ilvl="1">
      <w:start w:val="1"/>
      <w:numFmt w:val="decimal"/>
      <w:lvlText w:val="2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65F77D37"/>
    <w:multiLevelType w:val="hybridMultilevel"/>
    <w:tmpl w:val="1DC6B5EE"/>
    <w:lvl w:ilvl="0" w:tplc="F7401E76">
      <w:start w:val="4"/>
      <w:numFmt w:val="bullet"/>
      <w:lvlText w:val="-"/>
      <w:lvlJc w:val="left"/>
      <w:pPr>
        <w:ind w:left="2880" w:hanging="360"/>
      </w:pPr>
      <w:rPr>
        <w:rFonts w:ascii="Calibri" w:eastAsia="Times New Roman" w:hAnsi="Calibri" w:cs="Calibri" w:hint="default"/>
      </w:rPr>
    </w:lvl>
    <w:lvl w:ilvl="1" w:tplc="04050003" w:tentative="1">
      <w:start w:val="1"/>
      <w:numFmt w:val="bullet"/>
      <w:lvlText w:val="o"/>
      <w:lvlJc w:val="left"/>
      <w:pPr>
        <w:ind w:left="3600" w:hanging="360"/>
      </w:pPr>
      <w:rPr>
        <w:rFonts w:ascii="Courier New" w:hAnsi="Courier New" w:cs="Courier New" w:hint="default"/>
      </w:rPr>
    </w:lvl>
    <w:lvl w:ilvl="2" w:tplc="04050005" w:tentative="1">
      <w:start w:val="1"/>
      <w:numFmt w:val="bullet"/>
      <w:lvlText w:val=""/>
      <w:lvlJc w:val="left"/>
      <w:pPr>
        <w:ind w:left="4320" w:hanging="360"/>
      </w:pPr>
      <w:rPr>
        <w:rFonts w:ascii="Wingdings" w:hAnsi="Wingdings" w:hint="default"/>
      </w:rPr>
    </w:lvl>
    <w:lvl w:ilvl="3" w:tplc="04050001" w:tentative="1">
      <w:start w:val="1"/>
      <w:numFmt w:val="bullet"/>
      <w:lvlText w:val=""/>
      <w:lvlJc w:val="left"/>
      <w:pPr>
        <w:ind w:left="5040" w:hanging="360"/>
      </w:pPr>
      <w:rPr>
        <w:rFonts w:ascii="Symbol" w:hAnsi="Symbol" w:hint="default"/>
      </w:rPr>
    </w:lvl>
    <w:lvl w:ilvl="4" w:tplc="04050003" w:tentative="1">
      <w:start w:val="1"/>
      <w:numFmt w:val="bullet"/>
      <w:lvlText w:val="o"/>
      <w:lvlJc w:val="left"/>
      <w:pPr>
        <w:ind w:left="5760" w:hanging="360"/>
      </w:pPr>
      <w:rPr>
        <w:rFonts w:ascii="Courier New" w:hAnsi="Courier New" w:cs="Courier New" w:hint="default"/>
      </w:rPr>
    </w:lvl>
    <w:lvl w:ilvl="5" w:tplc="04050005" w:tentative="1">
      <w:start w:val="1"/>
      <w:numFmt w:val="bullet"/>
      <w:lvlText w:val=""/>
      <w:lvlJc w:val="left"/>
      <w:pPr>
        <w:ind w:left="6480" w:hanging="360"/>
      </w:pPr>
      <w:rPr>
        <w:rFonts w:ascii="Wingdings" w:hAnsi="Wingdings" w:hint="default"/>
      </w:rPr>
    </w:lvl>
    <w:lvl w:ilvl="6" w:tplc="04050001" w:tentative="1">
      <w:start w:val="1"/>
      <w:numFmt w:val="bullet"/>
      <w:lvlText w:val=""/>
      <w:lvlJc w:val="left"/>
      <w:pPr>
        <w:ind w:left="7200" w:hanging="360"/>
      </w:pPr>
      <w:rPr>
        <w:rFonts w:ascii="Symbol" w:hAnsi="Symbol" w:hint="default"/>
      </w:rPr>
    </w:lvl>
    <w:lvl w:ilvl="7" w:tplc="04050003" w:tentative="1">
      <w:start w:val="1"/>
      <w:numFmt w:val="bullet"/>
      <w:lvlText w:val="o"/>
      <w:lvlJc w:val="left"/>
      <w:pPr>
        <w:ind w:left="7920" w:hanging="360"/>
      </w:pPr>
      <w:rPr>
        <w:rFonts w:ascii="Courier New" w:hAnsi="Courier New" w:cs="Courier New" w:hint="default"/>
      </w:rPr>
    </w:lvl>
    <w:lvl w:ilvl="8" w:tplc="04050005" w:tentative="1">
      <w:start w:val="1"/>
      <w:numFmt w:val="bullet"/>
      <w:lvlText w:val=""/>
      <w:lvlJc w:val="left"/>
      <w:pPr>
        <w:ind w:left="8640" w:hanging="360"/>
      </w:pPr>
      <w:rPr>
        <w:rFonts w:ascii="Wingdings" w:hAnsi="Wingdings" w:hint="default"/>
      </w:rPr>
    </w:lvl>
  </w:abstractNum>
  <w:abstractNum w:abstractNumId="38">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1">
    <w:nsid w:val="68886F10"/>
    <w:multiLevelType w:val="multilevel"/>
    <w:tmpl w:val="6B8A0DEC"/>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3">
    <w:nsid w:val="6AAA410F"/>
    <w:multiLevelType w:val="hybridMultilevel"/>
    <w:tmpl w:val="58D8A8AE"/>
    <w:lvl w:ilvl="0" w:tplc="E2764614">
      <w:start w:val="1"/>
      <w:numFmt w:val="bullet"/>
      <w:lvlText w:val=""/>
      <w:lvlJc w:val="left"/>
      <w:pPr>
        <w:tabs>
          <w:tab w:val="num" w:pos="1778"/>
        </w:tabs>
        <w:ind w:left="1778" w:hanging="360"/>
      </w:pPr>
      <w:rPr>
        <w:rFonts w:ascii="Symbol" w:hAnsi="Symbol" w:hint="default"/>
        <w:sz w:val="20"/>
        <w:szCs w:val="20"/>
      </w:rPr>
    </w:lvl>
    <w:lvl w:ilvl="1" w:tplc="04050003" w:tentative="1">
      <w:start w:val="1"/>
      <w:numFmt w:val="bullet"/>
      <w:lvlText w:val="o"/>
      <w:lvlJc w:val="left"/>
      <w:pPr>
        <w:tabs>
          <w:tab w:val="num" w:pos="2498"/>
        </w:tabs>
        <w:ind w:left="2498" w:hanging="360"/>
      </w:pPr>
      <w:rPr>
        <w:rFonts w:ascii="Courier New" w:hAnsi="Courier New" w:cs="Courier New" w:hint="default"/>
      </w:rPr>
    </w:lvl>
    <w:lvl w:ilvl="2" w:tplc="04050005" w:tentative="1">
      <w:start w:val="1"/>
      <w:numFmt w:val="bullet"/>
      <w:lvlText w:val=""/>
      <w:lvlJc w:val="left"/>
      <w:pPr>
        <w:tabs>
          <w:tab w:val="num" w:pos="3218"/>
        </w:tabs>
        <w:ind w:left="3218" w:hanging="360"/>
      </w:pPr>
      <w:rPr>
        <w:rFonts w:ascii="Wingdings" w:hAnsi="Wingdings" w:hint="default"/>
      </w:rPr>
    </w:lvl>
    <w:lvl w:ilvl="3" w:tplc="04050001" w:tentative="1">
      <w:start w:val="1"/>
      <w:numFmt w:val="bullet"/>
      <w:lvlText w:val=""/>
      <w:lvlJc w:val="left"/>
      <w:pPr>
        <w:tabs>
          <w:tab w:val="num" w:pos="3938"/>
        </w:tabs>
        <w:ind w:left="3938" w:hanging="360"/>
      </w:pPr>
      <w:rPr>
        <w:rFonts w:ascii="Symbol" w:hAnsi="Symbol" w:hint="default"/>
      </w:rPr>
    </w:lvl>
    <w:lvl w:ilvl="4" w:tplc="04050003" w:tentative="1">
      <w:start w:val="1"/>
      <w:numFmt w:val="bullet"/>
      <w:lvlText w:val="o"/>
      <w:lvlJc w:val="left"/>
      <w:pPr>
        <w:tabs>
          <w:tab w:val="num" w:pos="4658"/>
        </w:tabs>
        <w:ind w:left="4658" w:hanging="360"/>
      </w:pPr>
      <w:rPr>
        <w:rFonts w:ascii="Courier New" w:hAnsi="Courier New" w:cs="Courier New" w:hint="default"/>
      </w:rPr>
    </w:lvl>
    <w:lvl w:ilvl="5" w:tplc="04050005" w:tentative="1">
      <w:start w:val="1"/>
      <w:numFmt w:val="bullet"/>
      <w:lvlText w:val=""/>
      <w:lvlJc w:val="left"/>
      <w:pPr>
        <w:tabs>
          <w:tab w:val="num" w:pos="5378"/>
        </w:tabs>
        <w:ind w:left="5378" w:hanging="360"/>
      </w:pPr>
      <w:rPr>
        <w:rFonts w:ascii="Wingdings" w:hAnsi="Wingdings" w:hint="default"/>
      </w:rPr>
    </w:lvl>
    <w:lvl w:ilvl="6" w:tplc="04050001" w:tentative="1">
      <w:start w:val="1"/>
      <w:numFmt w:val="bullet"/>
      <w:lvlText w:val=""/>
      <w:lvlJc w:val="left"/>
      <w:pPr>
        <w:tabs>
          <w:tab w:val="num" w:pos="6098"/>
        </w:tabs>
        <w:ind w:left="6098" w:hanging="360"/>
      </w:pPr>
      <w:rPr>
        <w:rFonts w:ascii="Symbol" w:hAnsi="Symbol" w:hint="default"/>
      </w:rPr>
    </w:lvl>
    <w:lvl w:ilvl="7" w:tplc="04050003" w:tentative="1">
      <w:start w:val="1"/>
      <w:numFmt w:val="bullet"/>
      <w:lvlText w:val="o"/>
      <w:lvlJc w:val="left"/>
      <w:pPr>
        <w:tabs>
          <w:tab w:val="num" w:pos="6818"/>
        </w:tabs>
        <w:ind w:left="6818" w:hanging="360"/>
      </w:pPr>
      <w:rPr>
        <w:rFonts w:ascii="Courier New" w:hAnsi="Courier New" w:cs="Courier New" w:hint="default"/>
      </w:rPr>
    </w:lvl>
    <w:lvl w:ilvl="8" w:tplc="04050005" w:tentative="1">
      <w:start w:val="1"/>
      <w:numFmt w:val="bullet"/>
      <w:lvlText w:val=""/>
      <w:lvlJc w:val="left"/>
      <w:pPr>
        <w:tabs>
          <w:tab w:val="num" w:pos="7538"/>
        </w:tabs>
        <w:ind w:left="7538" w:hanging="360"/>
      </w:pPr>
      <w:rPr>
        <w:rFonts w:ascii="Wingdings" w:hAnsi="Wingdings" w:hint="default"/>
      </w:rPr>
    </w:lvl>
  </w:abstractNum>
  <w:abstractNum w:abstractNumId="44">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5">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lvl>
    <w:lvl w:ilvl="2" w:tplc="06E28C44">
      <w:start w:val="1"/>
      <w:numFmt w:val="decimal"/>
      <w:lvlText w:val="%3."/>
      <w:lvlJc w:val="left"/>
      <w:pPr>
        <w:tabs>
          <w:tab w:val="num" w:pos="2160"/>
        </w:tabs>
        <w:ind w:left="2160" w:hanging="360"/>
      </w:pPr>
    </w:lvl>
    <w:lvl w:ilvl="3" w:tplc="6DCA5490">
      <w:start w:val="1"/>
      <w:numFmt w:val="decimal"/>
      <w:lvlText w:val="%4."/>
      <w:lvlJc w:val="left"/>
      <w:pPr>
        <w:tabs>
          <w:tab w:val="num" w:pos="2880"/>
        </w:tabs>
        <w:ind w:left="2880" w:hanging="360"/>
      </w:pPr>
    </w:lvl>
    <w:lvl w:ilvl="4" w:tplc="7466CB06">
      <w:start w:val="1"/>
      <w:numFmt w:val="decimal"/>
      <w:lvlText w:val="%5."/>
      <w:lvlJc w:val="left"/>
      <w:pPr>
        <w:tabs>
          <w:tab w:val="num" w:pos="3600"/>
        </w:tabs>
        <w:ind w:left="3600" w:hanging="360"/>
      </w:pPr>
    </w:lvl>
    <w:lvl w:ilvl="5" w:tplc="48BCB268">
      <w:start w:val="1"/>
      <w:numFmt w:val="decimal"/>
      <w:lvlText w:val="%6."/>
      <w:lvlJc w:val="left"/>
      <w:pPr>
        <w:tabs>
          <w:tab w:val="num" w:pos="4320"/>
        </w:tabs>
        <w:ind w:left="4320" w:hanging="360"/>
      </w:pPr>
    </w:lvl>
    <w:lvl w:ilvl="6" w:tplc="B0D451E6">
      <w:start w:val="1"/>
      <w:numFmt w:val="decimal"/>
      <w:lvlText w:val="%7."/>
      <w:lvlJc w:val="left"/>
      <w:pPr>
        <w:tabs>
          <w:tab w:val="num" w:pos="5040"/>
        </w:tabs>
        <w:ind w:left="5040" w:hanging="360"/>
      </w:pPr>
    </w:lvl>
    <w:lvl w:ilvl="7" w:tplc="4DC03970">
      <w:start w:val="1"/>
      <w:numFmt w:val="decimal"/>
      <w:lvlText w:val="%8."/>
      <w:lvlJc w:val="left"/>
      <w:pPr>
        <w:tabs>
          <w:tab w:val="num" w:pos="5760"/>
        </w:tabs>
        <w:ind w:left="5760" w:hanging="360"/>
      </w:pPr>
    </w:lvl>
    <w:lvl w:ilvl="8" w:tplc="F1F83FC0">
      <w:start w:val="1"/>
      <w:numFmt w:val="decimal"/>
      <w:lvlText w:val="%9."/>
      <w:lvlJc w:val="left"/>
      <w:pPr>
        <w:tabs>
          <w:tab w:val="num" w:pos="6480"/>
        </w:tabs>
        <w:ind w:left="6480" w:hanging="360"/>
      </w:pPr>
    </w:lvl>
  </w:abstractNum>
  <w:abstractNum w:abstractNumId="46">
    <w:nsid w:val="6BDD528E"/>
    <w:multiLevelType w:val="multilevel"/>
    <w:tmpl w:val="568CADC4"/>
    <w:lvl w:ilvl="0">
      <w:start w:val="20"/>
      <w:numFmt w:val="decimal"/>
      <w:lvlText w:val="%1"/>
      <w:lvlJc w:val="left"/>
      <w:pPr>
        <w:tabs>
          <w:tab w:val="num" w:pos="705"/>
        </w:tabs>
        <w:ind w:left="705" w:hanging="705"/>
      </w:pPr>
      <w:rPr>
        <w:rFonts w:hint="default"/>
      </w:rPr>
    </w:lvl>
    <w:lvl w:ilvl="1">
      <w:start w:val="1"/>
      <w:numFmt w:val="decimal"/>
      <w:lvlText w:val="1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7">
    <w:nsid w:val="6C332591"/>
    <w:multiLevelType w:val="multilevel"/>
    <w:tmpl w:val="8A14AEB6"/>
    <w:lvl w:ilvl="0">
      <w:start w:val="20"/>
      <w:numFmt w:val="decimal"/>
      <w:lvlText w:val="%1"/>
      <w:lvlJc w:val="left"/>
      <w:pPr>
        <w:tabs>
          <w:tab w:val="num" w:pos="705"/>
        </w:tabs>
        <w:ind w:left="705" w:hanging="705"/>
      </w:pPr>
      <w:rPr>
        <w:rFonts w:hint="default"/>
      </w:rPr>
    </w:lvl>
    <w:lvl w:ilvl="1">
      <w:start w:val="1"/>
      <w:numFmt w:val="decimal"/>
      <w:lvlText w:val="23.%2"/>
      <w:lvlJc w:val="left"/>
      <w:pPr>
        <w:tabs>
          <w:tab w:val="num" w:pos="1418"/>
        </w:tabs>
        <w:ind w:left="1418" w:hanging="709"/>
      </w:pPr>
      <w:rPr>
        <w:rFonts w:ascii="Calibri" w:hAnsi="Calibri" w:cs="Calibri" w:hint="default"/>
        <w:sz w:val="20"/>
        <w:szCs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8">
    <w:nsid w:val="6F0D0C7F"/>
    <w:multiLevelType w:val="multilevel"/>
    <w:tmpl w:val="D30ABFF8"/>
    <w:lvl w:ilvl="0">
      <w:start w:val="20"/>
      <w:numFmt w:val="decimal"/>
      <w:lvlText w:val="%1"/>
      <w:lvlJc w:val="left"/>
      <w:pPr>
        <w:tabs>
          <w:tab w:val="num" w:pos="705"/>
        </w:tabs>
        <w:ind w:left="705" w:hanging="705"/>
      </w:pPr>
      <w:rPr>
        <w:rFonts w:hint="default"/>
      </w:rPr>
    </w:lvl>
    <w:lvl w:ilvl="1">
      <w:start w:val="1"/>
      <w:numFmt w:val="decimal"/>
      <w:lvlText w:val="2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9">
    <w:nsid w:val="72C71083"/>
    <w:multiLevelType w:val="multilevel"/>
    <w:tmpl w:val="0256F1C8"/>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0">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51">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2">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54">
    <w:nsid w:val="7FB35510"/>
    <w:multiLevelType w:val="hybridMultilevel"/>
    <w:tmpl w:val="AAC6155C"/>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1"/>
  </w:num>
  <w:num w:numId="2">
    <w:abstractNumId w:val="53"/>
  </w:num>
  <w:num w:numId="3">
    <w:abstractNumId w:val="8"/>
  </w:num>
  <w:num w:numId="4">
    <w:abstractNumId w:val="9"/>
  </w:num>
  <w:num w:numId="5">
    <w:abstractNumId w:val="17"/>
  </w:num>
  <w:num w:numId="6">
    <w:abstractNumId w:val="39"/>
  </w:num>
  <w:num w:numId="7">
    <w:abstractNumId w:val="7"/>
  </w:num>
  <w:num w:numId="8">
    <w:abstractNumId w:val="18"/>
  </w:num>
  <w:num w:numId="9">
    <w:abstractNumId w:val="46"/>
  </w:num>
  <w:num w:numId="10">
    <w:abstractNumId w:val="31"/>
  </w:num>
  <w:num w:numId="11">
    <w:abstractNumId w:val="50"/>
  </w:num>
  <w:num w:numId="12">
    <w:abstractNumId w:val="23"/>
  </w:num>
  <w:num w:numId="13">
    <w:abstractNumId w:val="41"/>
  </w:num>
  <w:num w:numId="14">
    <w:abstractNumId w:val="38"/>
  </w:num>
  <w:num w:numId="15">
    <w:abstractNumId w:val="44"/>
  </w:num>
  <w:num w:numId="16">
    <w:abstractNumId w:val="0"/>
  </w:num>
  <w:num w:numId="17">
    <w:abstractNumId w:val="29"/>
  </w:num>
  <w:num w:numId="18">
    <w:abstractNumId w:val="6"/>
  </w:num>
  <w:num w:numId="19">
    <w:abstractNumId w:val="36"/>
  </w:num>
  <w:num w:numId="20">
    <w:abstractNumId w:val="52"/>
  </w:num>
  <w:num w:numId="21">
    <w:abstractNumId w:val="15"/>
  </w:num>
  <w:num w:numId="22">
    <w:abstractNumId w:val="30"/>
  </w:num>
  <w:num w:numId="23">
    <w:abstractNumId w:val="27"/>
  </w:num>
  <w:num w:numId="24">
    <w:abstractNumId w:val="35"/>
  </w:num>
  <w:num w:numId="25">
    <w:abstractNumId w:val="47"/>
  </w:num>
  <w:num w:numId="26">
    <w:abstractNumId w:val="48"/>
  </w:num>
  <w:num w:numId="27">
    <w:abstractNumId w:val="51"/>
  </w:num>
  <w:num w:numId="28">
    <w:abstractNumId w:val="14"/>
  </w:num>
  <w:num w:numId="29">
    <w:abstractNumId w:val="12"/>
  </w:num>
  <w:num w:numId="30">
    <w:abstractNumId w:val="5"/>
  </w:num>
  <w:num w:numId="31">
    <w:abstractNumId w:val="4"/>
  </w:num>
  <w:num w:numId="32">
    <w:abstractNumId w:val="10"/>
  </w:num>
  <w:num w:numId="33">
    <w:abstractNumId w:val="33"/>
  </w:num>
  <w:num w:numId="34">
    <w:abstractNumId w:val="54"/>
  </w:num>
  <w:num w:numId="35">
    <w:abstractNumId w:val="25"/>
  </w:num>
  <w:num w:numId="36">
    <w:abstractNumId w:val="22"/>
  </w:num>
  <w:num w:numId="37">
    <w:abstractNumId w:val="19"/>
  </w:num>
  <w:num w:numId="38">
    <w:abstractNumId w:val="40"/>
  </w:num>
  <w:num w:numId="39">
    <w:abstractNumId w:val="21"/>
  </w:num>
  <w:num w:numId="40">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16"/>
  </w:num>
  <w:num w:numId="43">
    <w:abstractNumId w:val="24"/>
  </w:num>
  <w:num w:numId="44">
    <w:abstractNumId w:val="26"/>
  </w:num>
  <w:num w:numId="45">
    <w:abstractNumId w:val="49"/>
  </w:num>
  <w:num w:numId="46">
    <w:abstractNumId w:val="32"/>
  </w:num>
  <w:num w:numId="47">
    <w:abstractNumId w:val="43"/>
  </w:num>
  <w:num w:numId="48">
    <w:abstractNumId w:val="34"/>
  </w:num>
  <w:num w:numId="49">
    <w:abstractNumId w:val="20"/>
  </w:num>
  <w:num w:numId="50">
    <w:abstractNumId w:val="37"/>
  </w:num>
  <w:num w:numId="51">
    <w:abstractNumId w:val="42"/>
  </w:num>
  <w:num w:numId="52">
    <w:abstractNumId w:val="13"/>
  </w:num>
  <w:num w:numId="53">
    <w:abstractNumId w:val="25"/>
  </w:num>
  <w:num w:numId="54">
    <w:abstractNumId w:val="5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rawingGridHorizontalSpacing w:val="9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984812"/>
    <w:rsid w:val="00000B3A"/>
    <w:rsid w:val="000038A9"/>
    <w:rsid w:val="00004B7E"/>
    <w:rsid w:val="000056BF"/>
    <w:rsid w:val="000060BC"/>
    <w:rsid w:val="00006FFD"/>
    <w:rsid w:val="00007C31"/>
    <w:rsid w:val="00007E28"/>
    <w:rsid w:val="0001165A"/>
    <w:rsid w:val="00012613"/>
    <w:rsid w:val="0001324D"/>
    <w:rsid w:val="0001434E"/>
    <w:rsid w:val="00014846"/>
    <w:rsid w:val="000148D4"/>
    <w:rsid w:val="00014BE7"/>
    <w:rsid w:val="00014DF9"/>
    <w:rsid w:val="00014FCD"/>
    <w:rsid w:val="000150EC"/>
    <w:rsid w:val="00015ADA"/>
    <w:rsid w:val="000168E1"/>
    <w:rsid w:val="00017DDC"/>
    <w:rsid w:val="00020C99"/>
    <w:rsid w:val="00020E29"/>
    <w:rsid w:val="00020E83"/>
    <w:rsid w:val="00023869"/>
    <w:rsid w:val="00023B15"/>
    <w:rsid w:val="0002452D"/>
    <w:rsid w:val="00024C38"/>
    <w:rsid w:val="00026076"/>
    <w:rsid w:val="000263A4"/>
    <w:rsid w:val="000309B5"/>
    <w:rsid w:val="00032DC5"/>
    <w:rsid w:val="00034CA1"/>
    <w:rsid w:val="000368BA"/>
    <w:rsid w:val="00036D6B"/>
    <w:rsid w:val="00040E1B"/>
    <w:rsid w:val="00040EF7"/>
    <w:rsid w:val="000425BA"/>
    <w:rsid w:val="000430EC"/>
    <w:rsid w:val="00043699"/>
    <w:rsid w:val="00043BCE"/>
    <w:rsid w:val="00043E7B"/>
    <w:rsid w:val="000452A3"/>
    <w:rsid w:val="00045F1B"/>
    <w:rsid w:val="000503B4"/>
    <w:rsid w:val="000509B2"/>
    <w:rsid w:val="00050BC1"/>
    <w:rsid w:val="0005106E"/>
    <w:rsid w:val="00051C2B"/>
    <w:rsid w:val="00051D77"/>
    <w:rsid w:val="00052E63"/>
    <w:rsid w:val="00053338"/>
    <w:rsid w:val="00053639"/>
    <w:rsid w:val="0005394B"/>
    <w:rsid w:val="00053B66"/>
    <w:rsid w:val="00053C7F"/>
    <w:rsid w:val="00054C2C"/>
    <w:rsid w:val="00055056"/>
    <w:rsid w:val="000551ED"/>
    <w:rsid w:val="0005672A"/>
    <w:rsid w:val="000579C0"/>
    <w:rsid w:val="00057BB0"/>
    <w:rsid w:val="00057FA0"/>
    <w:rsid w:val="00060D48"/>
    <w:rsid w:val="00061239"/>
    <w:rsid w:val="000624B4"/>
    <w:rsid w:val="00063039"/>
    <w:rsid w:val="000649EB"/>
    <w:rsid w:val="00065A23"/>
    <w:rsid w:val="00065F8A"/>
    <w:rsid w:val="0006634B"/>
    <w:rsid w:val="00066730"/>
    <w:rsid w:val="00067504"/>
    <w:rsid w:val="00070751"/>
    <w:rsid w:val="00072547"/>
    <w:rsid w:val="00073AF8"/>
    <w:rsid w:val="00073B23"/>
    <w:rsid w:val="00074284"/>
    <w:rsid w:val="00074421"/>
    <w:rsid w:val="000755CC"/>
    <w:rsid w:val="000765F2"/>
    <w:rsid w:val="00076EF4"/>
    <w:rsid w:val="00077415"/>
    <w:rsid w:val="000801EE"/>
    <w:rsid w:val="00080C81"/>
    <w:rsid w:val="000814FB"/>
    <w:rsid w:val="00083169"/>
    <w:rsid w:val="00083758"/>
    <w:rsid w:val="00083A3C"/>
    <w:rsid w:val="00083E2B"/>
    <w:rsid w:val="0008430A"/>
    <w:rsid w:val="0008453B"/>
    <w:rsid w:val="000853F1"/>
    <w:rsid w:val="000858C6"/>
    <w:rsid w:val="000858F9"/>
    <w:rsid w:val="00086042"/>
    <w:rsid w:val="00086895"/>
    <w:rsid w:val="00086D43"/>
    <w:rsid w:val="000877F4"/>
    <w:rsid w:val="00090226"/>
    <w:rsid w:val="000909FB"/>
    <w:rsid w:val="00091B73"/>
    <w:rsid w:val="00091F0C"/>
    <w:rsid w:val="00092165"/>
    <w:rsid w:val="00092F87"/>
    <w:rsid w:val="0009311C"/>
    <w:rsid w:val="0009379E"/>
    <w:rsid w:val="00093F5C"/>
    <w:rsid w:val="0009494D"/>
    <w:rsid w:val="00094E50"/>
    <w:rsid w:val="000952CD"/>
    <w:rsid w:val="000958B5"/>
    <w:rsid w:val="000961BF"/>
    <w:rsid w:val="00096D42"/>
    <w:rsid w:val="00096F17"/>
    <w:rsid w:val="000A0177"/>
    <w:rsid w:val="000A0843"/>
    <w:rsid w:val="000A0BFE"/>
    <w:rsid w:val="000A18CD"/>
    <w:rsid w:val="000A397F"/>
    <w:rsid w:val="000A465C"/>
    <w:rsid w:val="000A596B"/>
    <w:rsid w:val="000A5B84"/>
    <w:rsid w:val="000A5F90"/>
    <w:rsid w:val="000A6660"/>
    <w:rsid w:val="000A753E"/>
    <w:rsid w:val="000B0AD6"/>
    <w:rsid w:val="000B0CC2"/>
    <w:rsid w:val="000B147E"/>
    <w:rsid w:val="000B2E73"/>
    <w:rsid w:val="000B31F3"/>
    <w:rsid w:val="000B33FE"/>
    <w:rsid w:val="000B3647"/>
    <w:rsid w:val="000B5F79"/>
    <w:rsid w:val="000B7721"/>
    <w:rsid w:val="000B78BA"/>
    <w:rsid w:val="000C058F"/>
    <w:rsid w:val="000C0C7B"/>
    <w:rsid w:val="000C275D"/>
    <w:rsid w:val="000C52AF"/>
    <w:rsid w:val="000C5535"/>
    <w:rsid w:val="000C6823"/>
    <w:rsid w:val="000C75AE"/>
    <w:rsid w:val="000C77BD"/>
    <w:rsid w:val="000C7A5E"/>
    <w:rsid w:val="000D0D27"/>
    <w:rsid w:val="000D1BC2"/>
    <w:rsid w:val="000D24E4"/>
    <w:rsid w:val="000D56CF"/>
    <w:rsid w:val="000D7B99"/>
    <w:rsid w:val="000D7BBC"/>
    <w:rsid w:val="000E00A8"/>
    <w:rsid w:val="000E0CD4"/>
    <w:rsid w:val="000E1A5C"/>
    <w:rsid w:val="000E2059"/>
    <w:rsid w:val="000E28CA"/>
    <w:rsid w:val="000E2E2E"/>
    <w:rsid w:val="000E2E41"/>
    <w:rsid w:val="000E3334"/>
    <w:rsid w:val="000E37DA"/>
    <w:rsid w:val="000E459F"/>
    <w:rsid w:val="000E560A"/>
    <w:rsid w:val="000E5F8A"/>
    <w:rsid w:val="000E6359"/>
    <w:rsid w:val="000E65B2"/>
    <w:rsid w:val="000E7FF7"/>
    <w:rsid w:val="000F0502"/>
    <w:rsid w:val="000F1340"/>
    <w:rsid w:val="000F15C8"/>
    <w:rsid w:val="000F2E9C"/>
    <w:rsid w:val="000F3D41"/>
    <w:rsid w:val="000F50A7"/>
    <w:rsid w:val="000F685A"/>
    <w:rsid w:val="000F7DFD"/>
    <w:rsid w:val="00102575"/>
    <w:rsid w:val="0010372A"/>
    <w:rsid w:val="001051CD"/>
    <w:rsid w:val="00105D89"/>
    <w:rsid w:val="001064F0"/>
    <w:rsid w:val="00107AE1"/>
    <w:rsid w:val="00111EEB"/>
    <w:rsid w:val="00112BDD"/>
    <w:rsid w:val="0011429B"/>
    <w:rsid w:val="00114E7B"/>
    <w:rsid w:val="001159EC"/>
    <w:rsid w:val="00115D1B"/>
    <w:rsid w:val="00115E2F"/>
    <w:rsid w:val="00115ED5"/>
    <w:rsid w:val="00116169"/>
    <w:rsid w:val="00116716"/>
    <w:rsid w:val="00116A57"/>
    <w:rsid w:val="00116B0F"/>
    <w:rsid w:val="00117B45"/>
    <w:rsid w:val="00121711"/>
    <w:rsid w:val="00122903"/>
    <w:rsid w:val="001242EF"/>
    <w:rsid w:val="001243DF"/>
    <w:rsid w:val="00125007"/>
    <w:rsid w:val="00125409"/>
    <w:rsid w:val="001257FE"/>
    <w:rsid w:val="00126207"/>
    <w:rsid w:val="001264C7"/>
    <w:rsid w:val="0012664D"/>
    <w:rsid w:val="00127B2C"/>
    <w:rsid w:val="00130DE3"/>
    <w:rsid w:val="001316C7"/>
    <w:rsid w:val="00132264"/>
    <w:rsid w:val="0013433C"/>
    <w:rsid w:val="00136B08"/>
    <w:rsid w:val="00136CCE"/>
    <w:rsid w:val="001400D3"/>
    <w:rsid w:val="001404A1"/>
    <w:rsid w:val="00140834"/>
    <w:rsid w:val="001418ED"/>
    <w:rsid w:val="00142250"/>
    <w:rsid w:val="001427AE"/>
    <w:rsid w:val="00143554"/>
    <w:rsid w:val="00143736"/>
    <w:rsid w:val="00143A65"/>
    <w:rsid w:val="00143F7B"/>
    <w:rsid w:val="001445FE"/>
    <w:rsid w:val="00144637"/>
    <w:rsid w:val="00144B3D"/>
    <w:rsid w:val="00145A74"/>
    <w:rsid w:val="00145EBD"/>
    <w:rsid w:val="0014745F"/>
    <w:rsid w:val="0015070E"/>
    <w:rsid w:val="00150767"/>
    <w:rsid w:val="001509EC"/>
    <w:rsid w:val="00151458"/>
    <w:rsid w:val="00151855"/>
    <w:rsid w:val="00151A62"/>
    <w:rsid w:val="00152ABD"/>
    <w:rsid w:val="00152B36"/>
    <w:rsid w:val="00154B77"/>
    <w:rsid w:val="001552D0"/>
    <w:rsid w:val="001577C3"/>
    <w:rsid w:val="001604D9"/>
    <w:rsid w:val="00160E14"/>
    <w:rsid w:val="00161152"/>
    <w:rsid w:val="00161389"/>
    <w:rsid w:val="00161EFB"/>
    <w:rsid w:val="001624A4"/>
    <w:rsid w:val="00162CFE"/>
    <w:rsid w:val="00164BA6"/>
    <w:rsid w:val="00165D00"/>
    <w:rsid w:val="00165E42"/>
    <w:rsid w:val="00167942"/>
    <w:rsid w:val="00170E50"/>
    <w:rsid w:val="00172DDD"/>
    <w:rsid w:val="00172FEE"/>
    <w:rsid w:val="001744C2"/>
    <w:rsid w:val="00174D8B"/>
    <w:rsid w:val="0017548A"/>
    <w:rsid w:val="00175B12"/>
    <w:rsid w:val="00175B1E"/>
    <w:rsid w:val="00175ECD"/>
    <w:rsid w:val="00176566"/>
    <w:rsid w:val="00177ED3"/>
    <w:rsid w:val="0018043B"/>
    <w:rsid w:val="00181410"/>
    <w:rsid w:val="0018220D"/>
    <w:rsid w:val="0018304E"/>
    <w:rsid w:val="0018352C"/>
    <w:rsid w:val="00184C9F"/>
    <w:rsid w:val="00185C91"/>
    <w:rsid w:val="00185EA6"/>
    <w:rsid w:val="00186A45"/>
    <w:rsid w:val="001908D0"/>
    <w:rsid w:val="001919FC"/>
    <w:rsid w:val="00192DF3"/>
    <w:rsid w:val="001938D3"/>
    <w:rsid w:val="001950A3"/>
    <w:rsid w:val="0019559D"/>
    <w:rsid w:val="00195F4F"/>
    <w:rsid w:val="001962F1"/>
    <w:rsid w:val="00197384"/>
    <w:rsid w:val="00197C63"/>
    <w:rsid w:val="001A0214"/>
    <w:rsid w:val="001A0B40"/>
    <w:rsid w:val="001A0C59"/>
    <w:rsid w:val="001A0F9F"/>
    <w:rsid w:val="001A210B"/>
    <w:rsid w:val="001A224A"/>
    <w:rsid w:val="001A245C"/>
    <w:rsid w:val="001A44CA"/>
    <w:rsid w:val="001A4BB9"/>
    <w:rsid w:val="001A5CB2"/>
    <w:rsid w:val="001A6282"/>
    <w:rsid w:val="001A6F2A"/>
    <w:rsid w:val="001A7A68"/>
    <w:rsid w:val="001A7D33"/>
    <w:rsid w:val="001B240D"/>
    <w:rsid w:val="001B27CD"/>
    <w:rsid w:val="001B3C79"/>
    <w:rsid w:val="001B3FBF"/>
    <w:rsid w:val="001B44C5"/>
    <w:rsid w:val="001B4D3D"/>
    <w:rsid w:val="001B4F7A"/>
    <w:rsid w:val="001B5EE0"/>
    <w:rsid w:val="001B7992"/>
    <w:rsid w:val="001C0020"/>
    <w:rsid w:val="001C1AC9"/>
    <w:rsid w:val="001C1E61"/>
    <w:rsid w:val="001C2658"/>
    <w:rsid w:val="001C2AAB"/>
    <w:rsid w:val="001C2C3F"/>
    <w:rsid w:val="001C354D"/>
    <w:rsid w:val="001C41D1"/>
    <w:rsid w:val="001C42F1"/>
    <w:rsid w:val="001C469C"/>
    <w:rsid w:val="001C71C7"/>
    <w:rsid w:val="001C7CCD"/>
    <w:rsid w:val="001D0244"/>
    <w:rsid w:val="001D1419"/>
    <w:rsid w:val="001D1B99"/>
    <w:rsid w:val="001D216E"/>
    <w:rsid w:val="001D24F0"/>
    <w:rsid w:val="001D26C4"/>
    <w:rsid w:val="001D3161"/>
    <w:rsid w:val="001D348B"/>
    <w:rsid w:val="001D3F0B"/>
    <w:rsid w:val="001D5BFA"/>
    <w:rsid w:val="001D6EC6"/>
    <w:rsid w:val="001E0BE5"/>
    <w:rsid w:val="001E1A87"/>
    <w:rsid w:val="001E2613"/>
    <w:rsid w:val="001E2E4E"/>
    <w:rsid w:val="001E3D41"/>
    <w:rsid w:val="001E3DEB"/>
    <w:rsid w:val="001E5264"/>
    <w:rsid w:val="001E5A72"/>
    <w:rsid w:val="001E6F93"/>
    <w:rsid w:val="001E794A"/>
    <w:rsid w:val="001F0BE7"/>
    <w:rsid w:val="001F1DA6"/>
    <w:rsid w:val="001F1FC1"/>
    <w:rsid w:val="001F3163"/>
    <w:rsid w:val="001F3287"/>
    <w:rsid w:val="001F33C9"/>
    <w:rsid w:val="001F36A2"/>
    <w:rsid w:val="001F6B80"/>
    <w:rsid w:val="001F7789"/>
    <w:rsid w:val="00200887"/>
    <w:rsid w:val="0020153E"/>
    <w:rsid w:val="002024DE"/>
    <w:rsid w:val="00202568"/>
    <w:rsid w:val="0020356F"/>
    <w:rsid w:val="002040B7"/>
    <w:rsid w:val="00204759"/>
    <w:rsid w:val="002056E9"/>
    <w:rsid w:val="0020574D"/>
    <w:rsid w:val="00205C35"/>
    <w:rsid w:val="002061A3"/>
    <w:rsid w:val="00206F4F"/>
    <w:rsid w:val="00207FB5"/>
    <w:rsid w:val="00210B25"/>
    <w:rsid w:val="00210B80"/>
    <w:rsid w:val="00210EB3"/>
    <w:rsid w:val="00211495"/>
    <w:rsid w:val="0021239D"/>
    <w:rsid w:val="00213704"/>
    <w:rsid w:val="0021417C"/>
    <w:rsid w:val="00214D40"/>
    <w:rsid w:val="00216893"/>
    <w:rsid w:val="00217A6D"/>
    <w:rsid w:val="00220C3E"/>
    <w:rsid w:val="00220DB3"/>
    <w:rsid w:val="002231B0"/>
    <w:rsid w:val="00224A35"/>
    <w:rsid w:val="00225038"/>
    <w:rsid w:val="00227057"/>
    <w:rsid w:val="0022768E"/>
    <w:rsid w:val="002311BA"/>
    <w:rsid w:val="00232F00"/>
    <w:rsid w:val="00233480"/>
    <w:rsid w:val="002336CD"/>
    <w:rsid w:val="00234247"/>
    <w:rsid w:val="00234846"/>
    <w:rsid w:val="002350CF"/>
    <w:rsid w:val="00235D07"/>
    <w:rsid w:val="002363DF"/>
    <w:rsid w:val="00237080"/>
    <w:rsid w:val="002377DF"/>
    <w:rsid w:val="002415FE"/>
    <w:rsid w:val="00241D0A"/>
    <w:rsid w:val="00242225"/>
    <w:rsid w:val="002437D6"/>
    <w:rsid w:val="002440A6"/>
    <w:rsid w:val="00244558"/>
    <w:rsid w:val="0024556E"/>
    <w:rsid w:val="00245D34"/>
    <w:rsid w:val="00246907"/>
    <w:rsid w:val="0024730B"/>
    <w:rsid w:val="00251202"/>
    <w:rsid w:val="002521FA"/>
    <w:rsid w:val="002525C2"/>
    <w:rsid w:val="002529B2"/>
    <w:rsid w:val="00253AB9"/>
    <w:rsid w:val="002555D2"/>
    <w:rsid w:val="00255821"/>
    <w:rsid w:val="00255D57"/>
    <w:rsid w:val="002562EB"/>
    <w:rsid w:val="00256583"/>
    <w:rsid w:val="00256C5B"/>
    <w:rsid w:val="002573C0"/>
    <w:rsid w:val="00260DA7"/>
    <w:rsid w:val="00263393"/>
    <w:rsid w:val="0026345F"/>
    <w:rsid w:val="00264812"/>
    <w:rsid w:val="00264CA1"/>
    <w:rsid w:val="00264F84"/>
    <w:rsid w:val="002653A5"/>
    <w:rsid w:val="002660CD"/>
    <w:rsid w:val="00266910"/>
    <w:rsid w:val="00267353"/>
    <w:rsid w:val="002675F8"/>
    <w:rsid w:val="00270BD1"/>
    <w:rsid w:val="00271570"/>
    <w:rsid w:val="00271819"/>
    <w:rsid w:val="00271DC7"/>
    <w:rsid w:val="0027279C"/>
    <w:rsid w:val="00272C56"/>
    <w:rsid w:val="0027324C"/>
    <w:rsid w:val="00273449"/>
    <w:rsid w:val="0027609F"/>
    <w:rsid w:val="002767FC"/>
    <w:rsid w:val="00277AA9"/>
    <w:rsid w:val="00277CD2"/>
    <w:rsid w:val="00277D24"/>
    <w:rsid w:val="00280824"/>
    <w:rsid w:val="00280DFF"/>
    <w:rsid w:val="00281259"/>
    <w:rsid w:val="00281452"/>
    <w:rsid w:val="002814F1"/>
    <w:rsid w:val="00281CFB"/>
    <w:rsid w:val="00282FEB"/>
    <w:rsid w:val="00283048"/>
    <w:rsid w:val="0028404B"/>
    <w:rsid w:val="0028521D"/>
    <w:rsid w:val="00286A53"/>
    <w:rsid w:val="00287236"/>
    <w:rsid w:val="00287E50"/>
    <w:rsid w:val="0029002E"/>
    <w:rsid w:val="0029060A"/>
    <w:rsid w:val="00290657"/>
    <w:rsid w:val="00290B8E"/>
    <w:rsid w:val="00290DC3"/>
    <w:rsid w:val="00291178"/>
    <w:rsid w:val="002923AB"/>
    <w:rsid w:val="00292A73"/>
    <w:rsid w:val="00292D7F"/>
    <w:rsid w:val="002947ED"/>
    <w:rsid w:val="002949E0"/>
    <w:rsid w:val="00294BD5"/>
    <w:rsid w:val="002958E6"/>
    <w:rsid w:val="00296277"/>
    <w:rsid w:val="002971B3"/>
    <w:rsid w:val="002A0201"/>
    <w:rsid w:val="002A350D"/>
    <w:rsid w:val="002A371C"/>
    <w:rsid w:val="002A4E0F"/>
    <w:rsid w:val="002A4EB8"/>
    <w:rsid w:val="002A5A9D"/>
    <w:rsid w:val="002A5EA9"/>
    <w:rsid w:val="002B016E"/>
    <w:rsid w:val="002B0FD7"/>
    <w:rsid w:val="002B1431"/>
    <w:rsid w:val="002B2DD1"/>
    <w:rsid w:val="002B5A92"/>
    <w:rsid w:val="002B5BFD"/>
    <w:rsid w:val="002B5D72"/>
    <w:rsid w:val="002B6048"/>
    <w:rsid w:val="002B685F"/>
    <w:rsid w:val="002B69DD"/>
    <w:rsid w:val="002C0349"/>
    <w:rsid w:val="002C1313"/>
    <w:rsid w:val="002C1DAA"/>
    <w:rsid w:val="002C23C6"/>
    <w:rsid w:val="002C2EE2"/>
    <w:rsid w:val="002C3C4C"/>
    <w:rsid w:val="002C4949"/>
    <w:rsid w:val="002C5743"/>
    <w:rsid w:val="002C5A66"/>
    <w:rsid w:val="002C5AF5"/>
    <w:rsid w:val="002C66E9"/>
    <w:rsid w:val="002C7889"/>
    <w:rsid w:val="002C7D58"/>
    <w:rsid w:val="002C7F28"/>
    <w:rsid w:val="002D040B"/>
    <w:rsid w:val="002D0794"/>
    <w:rsid w:val="002D0904"/>
    <w:rsid w:val="002D15BA"/>
    <w:rsid w:val="002D1ED2"/>
    <w:rsid w:val="002D1FB5"/>
    <w:rsid w:val="002D224C"/>
    <w:rsid w:val="002D3358"/>
    <w:rsid w:val="002D33D1"/>
    <w:rsid w:val="002D36B2"/>
    <w:rsid w:val="002D3936"/>
    <w:rsid w:val="002D55CB"/>
    <w:rsid w:val="002D602C"/>
    <w:rsid w:val="002D6525"/>
    <w:rsid w:val="002D6DE2"/>
    <w:rsid w:val="002D76F1"/>
    <w:rsid w:val="002D7983"/>
    <w:rsid w:val="002D7CFC"/>
    <w:rsid w:val="002E0547"/>
    <w:rsid w:val="002E0872"/>
    <w:rsid w:val="002E1249"/>
    <w:rsid w:val="002E24F1"/>
    <w:rsid w:val="002E35A7"/>
    <w:rsid w:val="002E605D"/>
    <w:rsid w:val="002E657D"/>
    <w:rsid w:val="002E67DD"/>
    <w:rsid w:val="002E74A2"/>
    <w:rsid w:val="002E7977"/>
    <w:rsid w:val="002E798A"/>
    <w:rsid w:val="002E7B6D"/>
    <w:rsid w:val="002F0BBA"/>
    <w:rsid w:val="002F1864"/>
    <w:rsid w:val="002F19DC"/>
    <w:rsid w:val="002F3289"/>
    <w:rsid w:val="002F3E2B"/>
    <w:rsid w:val="002F3E39"/>
    <w:rsid w:val="002F4040"/>
    <w:rsid w:val="002F471B"/>
    <w:rsid w:val="002F4BD5"/>
    <w:rsid w:val="002F56F2"/>
    <w:rsid w:val="002F59C8"/>
    <w:rsid w:val="002F600E"/>
    <w:rsid w:val="002F6B37"/>
    <w:rsid w:val="002F7AF6"/>
    <w:rsid w:val="002F7E43"/>
    <w:rsid w:val="00300BBC"/>
    <w:rsid w:val="003013CF"/>
    <w:rsid w:val="00301FE4"/>
    <w:rsid w:val="00303CF8"/>
    <w:rsid w:val="003041EC"/>
    <w:rsid w:val="00304A3C"/>
    <w:rsid w:val="00305026"/>
    <w:rsid w:val="003060E7"/>
    <w:rsid w:val="00306629"/>
    <w:rsid w:val="00306847"/>
    <w:rsid w:val="003068E1"/>
    <w:rsid w:val="00307CAA"/>
    <w:rsid w:val="00311EA9"/>
    <w:rsid w:val="00312310"/>
    <w:rsid w:val="003124F6"/>
    <w:rsid w:val="00312BB7"/>
    <w:rsid w:val="003130C8"/>
    <w:rsid w:val="00313346"/>
    <w:rsid w:val="0031346E"/>
    <w:rsid w:val="003135D5"/>
    <w:rsid w:val="00314C7D"/>
    <w:rsid w:val="003150A6"/>
    <w:rsid w:val="00316588"/>
    <w:rsid w:val="00316A49"/>
    <w:rsid w:val="00316B97"/>
    <w:rsid w:val="00321990"/>
    <w:rsid w:val="00323FDF"/>
    <w:rsid w:val="0032430A"/>
    <w:rsid w:val="003260E3"/>
    <w:rsid w:val="003268DE"/>
    <w:rsid w:val="00330B6C"/>
    <w:rsid w:val="003312EE"/>
    <w:rsid w:val="003315F7"/>
    <w:rsid w:val="0033208F"/>
    <w:rsid w:val="003324D5"/>
    <w:rsid w:val="00333990"/>
    <w:rsid w:val="00333C05"/>
    <w:rsid w:val="00333DB5"/>
    <w:rsid w:val="00333E3B"/>
    <w:rsid w:val="00335352"/>
    <w:rsid w:val="00335C52"/>
    <w:rsid w:val="003369EC"/>
    <w:rsid w:val="00337517"/>
    <w:rsid w:val="003400B3"/>
    <w:rsid w:val="00340847"/>
    <w:rsid w:val="003412BB"/>
    <w:rsid w:val="00341D19"/>
    <w:rsid w:val="00341FA2"/>
    <w:rsid w:val="0034271E"/>
    <w:rsid w:val="00342EC5"/>
    <w:rsid w:val="00343402"/>
    <w:rsid w:val="0034362F"/>
    <w:rsid w:val="0034405D"/>
    <w:rsid w:val="00345CDD"/>
    <w:rsid w:val="003467F4"/>
    <w:rsid w:val="00346A18"/>
    <w:rsid w:val="00347654"/>
    <w:rsid w:val="00347735"/>
    <w:rsid w:val="00347EE8"/>
    <w:rsid w:val="0035096D"/>
    <w:rsid w:val="00350B0F"/>
    <w:rsid w:val="003515BE"/>
    <w:rsid w:val="0035273F"/>
    <w:rsid w:val="00353D1F"/>
    <w:rsid w:val="0035420E"/>
    <w:rsid w:val="00355865"/>
    <w:rsid w:val="0036049E"/>
    <w:rsid w:val="003606CA"/>
    <w:rsid w:val="0036099D"/>
    <w:rsid w:val="003619AF"/>
    <w:rsid w:val="00361F82"/>
    <w:rsid w:val="00364534"/>
    <w:rsid w:val="00364593"/>
    <w:rsid w:val="00364DF4"/>
    <w:rsid w:val="00365442"/>
    <w:rsid w:val="00366F9B"/>
    <w:rsid w:val="00370DBE"/>
    <w:rsid w:val="003722DF"/>
    <w:rsid w:val="00372A36"/>
    <w:rsid w:val="0037459E"/>
    <w:rsid w:val="003766F8"/>
    <w:rsid w:val="003775EE"/>
    <w:rsid w:val="003803EE"/>
    <w:rsid w:val="00381955"/>
    <w:rsid w:val="00381AB6"/>
    <w:rsid w:val="00381F97"/>
    <w:rsid w:val="00382892"/>
    <w:rsid w:val="00382CD6"/>
    <w:rsid w:val="00385E71"/>
    <w:rsid w:val="0038619C"/>
    <w:rsid w:val="00386FEB"/>
    <w:rsid w:val="0039049D"/>
    <w:rsid w:val="003904E2"/>
    <w:rsid w:val="00390566"/>
    <w:rsid w:val="00391B1A"/>
    <w:rsid w:val="0039557D"/>
    <w:rsid w:val="003960B6"/>
    <w:rsid w:val="00396176"/>
    <w:rsid w:val="00396BAC"/>
    <w:rsid w:val="0039761F"/>
    <w:rsid w:val="003A02A4"/>
    <w:rsid w:val="003A0F4D"/>
    <w:rsid w:val="003A0FD3"/>
    <w:rsid w:val="003A1B6E"/>
    <w:rsid w:val="003A1D4D"/>
    <w:rsid w:val="003A1E83"/>
    <w:rsid w:val="003A24B0"/>
    <w:rsid w:val="003A2997"/>
    <w:rsid w:val="003A2C60"/>
    <w:rsid w:val="003A3CF8"/>
    <w:rsid w:val="003A4A3C"/>
    <w:rsid w:val="003A4F76"/>
    <w:rsid w:val="003A5052"/>
    <w:rsid w:val="003A66FD"/>
    <w:rsid w:val="003A6880"/>
    <w:rsid w:val="003A6B3F"/>
    <w:rsid w:val="003A782B"/>
    <w:rsid w:val="003B004B"/>
    <w:rsid w:val="003B139E"/>
    <w:rsid w:val="003B198E"/>
    <w:rsid w:val="003B2C98"/>
    <w:rsid w:val="003B4295"/>
    <w:rsid w:val="003B4D2B"/>
    <w:rsid w:val="003B4EF8"/>
    <w:rsid w:val="003B5060"/>
    <w:rsid w:val="003B751F"/>
    <w:rsid w:val="003B792E"/>
    <w:rsid w:val="003B798E"/>
    <w:rsid w:val="003B7BB9"/>
    <w:rsid w:val="003B7C23"/>
    <w:rsid w:val="003C0341"/>
    <w:rsid w:val="003C0AB5"/>
    <w:rsid w:val="003C0F42"/>
    <w:rsid w:val="003C13F5"/>
    <w:rsid w:val="003C19C9"/>
    <w:rsid w:val="003C1CB4"/>
    <w:rsid w:val="003C1DC9"/>
    <w:rsid w:val="003C1FD3"/>
    <w:rsid w:val="003C26C1"/>
    <w:rsid w:val="003C27D7"/>
    <w:rsid w:val="003C2E2F"/>
    <w:rsid w:val="003C3296"/>
    <w:rsid w:val="003C3E15"/>
    <w:rsid w:val="003C6B6A"/>
    <w:rsid w:val="003C7895"/>
    <w:rsid w:val="003D196C"/>
    <w:rsid w:val="003D22B1"/>
    <w:rsid w:val="003D2E14"/>
    <w:rsid w:val="003D3F6C"/>
    <w:rsid w:val="003D4DC5"/>
    <w:rsid w:val="003D55B0"/>
    <w:rsid w:val="003D62BF"/>
    <w:rsid w:val="003D7193"/>
    <w:rsid w:val="003E058B"/>
    <w:rsid w:val="003E091A"/>
    <w:rsid w:val="003E09A4"/>
    <w:rsid w:val="003E1613"/>
    <w:rsid w:val="003E3EEB"/>
    <w:rsid w:val="003E44AD"/>
    <w:rsid w:val="003E476A"/>
    <w:rsid w:val="003E5A78"/>
    <w:rsid w:val="003E5F64"/>
    <w:rsid w:val="003E60D4"/>
    <w:rsid w:val="003E65A4"/>
    <w:rsid w:val="003E6865"/>
    <w:rsid w:val="003E6B89"/>
    <w:rsid w:val="003E7245"/>
    <w:rsid w:val="003F076D"/>
    <w:rsid w:val="003F10A2"/>
    <w:rsid w:val="003F1532"/>
    <w:rsid w:val="003F5254"/>
    <w:rsid w:val="003F5A38"/>
    <w:rsid w:val="003F6574"/>
    <w:rsid w:val="003F7D9A"/>
    <w:rsid w:val="00401F92"/>
    <w:rsid w:val="00402D50"/>
    <w:rsid w:val="00402EE3"/>
    <w:rsid w:val="00402FC1"/>
    <w:rsid w:val="00403449"/>
    <w:rsid w:val="0040463B"/>
    <w:rsid w:val="00407BF9"/>
    <w:rsid w:val="0041251F"/>
    <w:rsid w:val="004127BC"/>
    <w:rsid w:val="00412FFD"/>
    <w:rsid w:val="00413794"/>
    <w:rsid w:val="00413ABC"/>
    <w:rsid w:val="00413BDA"/>
    <w:rsid w:val="004157C9"/>
    <w:rsid w:val="00416496"/>
    <w:rsid w:val="00416C80"/>
    <w:rsid w:val="00416D54"/>
    <w:rsid w:val="0041738B"/>
    <w:rsid w:val="0041743E"/>
    <w:rsid w:val="00417457"/>
    <w:rsid w:val="00417A9D"/>
    <w:rsid w:val="004204AF"/>
    <w:rsid w:val="004205D3"/>
    <w:rsid w:val="004206FA"/>
    <w:rsid w:val="00422856"/>
    <w:rsid w:val="00422FB1"/>
    <w:rsid w:val="00423296"/>
    <w:rsid w:val="00423577"/>
    <w:rsid w:val="004244CD"/>
    <w:rsid w:val="00424CFA"/>
    <w:rsid w:val="0042680D"/>
    <w:rsid w:val="00427786"/>
    <w:rsid w:val="004300A8"/>
    <w:rsid w:val="00430215"/>
    <w:rsid w:val="0043127B"/>
    <w:rsid w:val="00431ECE"/>
    <w:rsid w:val="004326A8"/>
    <w:rsid w:val="00432F87"/>
    <w:rsid w:val="00433294"/>
    <w:rsid w:val="004336D5"/>
    <w:rsid w:val="0043434F"/>
    <w:rsid w:val="004355F3"/>
    <w:rsid w:val="004374E2"/>
    <w:rsid w:val="00437BBE"/>
    <w:rsid w:val="00437D8D"/>
    <w:rsid w:val="00437FE8"/>
    <w:rsid w:val="00440BEA"/>
    <w:rsid w:val="00441060"/>
    <w:rsid w:val="00441AEF"/>
    <w:rsid w:val="00443AE6"/>
    <w:rsid w:val="00444594"/>
    <w:rsid w:val="00444E20"/>
    <w:rsid w:val="00445262"/>
    <w:rsid w:val="00446604"/>
    <w:rsid w:val="0044691C"/>
    <w:rsid w:val="004469DE"/>
    <w:rsid w:val="004502A0"/>
    <w:rsid w:val="004504A8"/>
    <w:rsid w:val="0045114C"/>
    <w:rsid w:val="0045305D"/>
    <w:rsid w:val="0045358B"/>
    <w:rsid w:val="00453ECA"/>
    <w:rsid w:val="00454FFF"/>
    <w:rsid w:val="004558D9"/>
    <w:rsid w:val="0045744C"/>
    <w:rsid w:val="004578FE"/>
    <w:rsid w:val="00462AE2"/>
    <w:rsid w:val="0046399F"/>
    <w:rsid w:val="0046451F"/>
    <w:rsid w:val="00466050"/>
    <w:rsid w:val="00467AD9"/>
    <w:rsid w:val="00467C0B"/>
    <w:rsid w:val="004701E6"/>
    <w:rsid w:val="00471E96"/>
    <w:rsid w:val="00471FAF"/>
    <w:rsid w:val="00472481"/>
    <w:rsid w:val="004732DF"/>
    <w:rsid w:val="004735AB"/>
    <w:rsid w:val="00473AFE"/>
    <w:rsid w:val="0047461D"/>
    <w:rsid w:val="00474A8E"/>
    <w:rsid w:val="00475366"/>
    <w:rsid w:val="00475868"/>
    <w:rsid w:val="00475F49"/>
    <w:rsid w:val="00476E44"/>
    <w:rsid w:val="004772B9"/>
    <w:rsid w:val="0048029B"/>
    <w:rsid w:val="004805EE"/>
    <w:rsid w:val="00480A2B"/>
    <w:rsid w:val="004811F9"/>
    <w:rsid w:val="00481ADC"/>
    <w:rsid w:val="00482501"/>
    <w:rsid w:val="00482DE9"/>
    <w:rsid w:val="0048438A"/>
    <w:rsid w:val="00484406"/>
    <w:rsid w:val="00485A68"/>
    <w:rsid w:val="00485D93"/>
    <w:rsid w:val="0048603A"/>
    <w:rsid w:val="00486C9B"/>
    <w:rsid w:val="004904EF"/>
    <w:rsid w:val="00492663"/>
    <w:rsid w:val="004962F7"/>
    <w:rsid w:val="004966AE"/>
    <w:rsid w:val="004968DF"/>
    <w:rsid w:val="004A00E9"/>
    <w:rsid w:val="004A1838"/>
    <w:rsid w:val="004A2341"/>
    <w:rsid w:val="004A2891"/>
    <w:rsid w:val="004A2E1B"/>
    <w:rsid w:val="004A3873"/>
    <w:rsid w:val="004A46E4"/>
    <w:rsid w:val="004A7195"/>
    <w:rsid w:val="004B131C"/>
    <w:rsid w:val="004B2492"/>
    <w:rsid w:val="004B2981"/>
    <w:rsid w:val="004B3354"/>
    <w:rsid w:val="004B3BBD"/>
    <w:rsid w:val="004B5EC9"/>
    <w:rsid w:val="004B7A7F"/>
    <w:rsid w:val="004C09BB"/>
    <w:rsid w:val="004C0B1C"/>
    <w:rsid w:val="004C1161"/>
    <w:rsid w:val="004C11E0"/>
    <w:rsid w:val="004C152D"/>
    <w:rsid w:val="004C2632"/>
    <w:rsid w:val="004C3A22"/>
    <w:rsid w:val="004C3F2B"/>
    <w:rsid w:val="004C4554"/>
    <w:rsid w:val="004C516C"/>
    <w:rsid w:val="004C5170"/>
    <w:rsid w:val="004C5EF9"/>
    <w:rsid w:val="004C5F0D"/>
    <w:rsid w:val="004C6FA5"/>
    <w:rsid w:val="004C7258"/>
    <w:rsid w:val="004D0C4A"/>
    <w:rsid w:val="004D1D36"/>
    <w:rsid w:val="004D24D1"/>
    <w:rsid w:val="004D34CF"/>
    <w:rsid w:val="004D3911"/>
    <w:rsid w:val="004D48E4"/>
    <w:rsid w:val="004D6E4F"/>
    <w:rsid w:val="004D716E"/>
    <w:rsid w:val="004D76AE"/>
    <w:rsid w:val="004D7D02"/>
    <w:rsid w:val="004E0B39"/>
    <w:rsid w:val="004E1061"/>
    <w:rsid w:val="004E1990"/>
    <w:rsid w:val="004E1A6E"/>
    <w:rsid w:val="004E3D1B"/>
    <w:rsid w:val="004E55E3"/>
    <w:rsid w:val="004E679F"/>
    <w:rsid w:val="004E701E"/>
    <w:rsid w:val="004E76C2"/>
    <w:rsid w:val="004E7B0B"/>
    <w:rsid w:val="004E7F0D"/>
    <w:rsid w:val="004F00FB"/>
    <w:rsid w:val="004F1707"/>
    <w:rsid w:val="004F246F"/>
    <w:rsid w:val="004F2774"/>
    <w:rsid w:val="004F2C7A"/>
    <w:rsid w:val="004F2F7E"/>
    <w:rsid w:val="004F31FC"/>
    <w:rsid w:val="004F4B50"/>
    <w:rsid w:val="004F4CB9"/>
    <w:rsid w:val="004F5452"/>
    <w:rsid w:val="004F6456"/>
    <w:rsid w:val="004F6AD1"/>
    <w:rsid w:val="004F6FFF"/>
    <w:rsid w:val="004F779C"/>
    <w:rsid w:val="0050024D"/>
    <w:rsid w:val="005010B1"/>
    <w:rsid w:val="00501C7D"/>
    <w:rsid w:val="00501E2D"/>
    <w:rsid w:val="00502D25"/>
    <w:rsid w:val="0051082E"/>
    <w:rsid w:val="00510B37"/>
    <w:rsid w:val="00512A19"/>
    <w:rsid w:val="00513691"/>
    <w:rsid w:val="0051495D"/>
    <w:rsid w:val="00514A55"/>
    <w:rsid w:val="0051612C"/>
    <w:rsid w:val="005203ED"/>
    <w:rsid w:val="0052230B"/>
    <w:rsid w:val="0052293C"/>
    <w:rsid w:val="00523059"/>
    <w:rsid w:val="005234C5"/>
    <w:rsid w:val="00523ADE"/>
    <w:rsid w:val="00525167"/>
    <w:rsid w:val="00525B27"/>
    <w:rsid w:val="00527071"/>
    <w:rsid w:val="00530673"/>
    <w:rsid w:val="00530C26"/>
    <w:rsid w:val="00530E25"/>
    <w:rsid w:val="00530EE2"/>
    <w:rsid w:val="0053184E"/>
    <w:rsid w:val="00531D2C"/>
    <w:rsid w:val="00531E10"/>
    <w:rsid w:val="00531F49"/>
    <w:rsid w:val="00532161"/>
    <w:rsid w:val="00534524"/>
    <w:rsid w:val="00535D3F"/>
    <w:rsid w:val="0053634F"/>
    <w:rsid w:val="00536786"/>
    <w:rsid w:val="00536DB1"/>
    <w:rsid w:val="0053731D"/>
    <w:rsid w:val="005375AC"/>
    <w:rsid w:val="005377C1"/>
    <w:rsid w:val="00537A64"/>
    <w:rsid w:val="00540B1B"/>
    <w:rsid w:val="00541288"/>
    <w:rsid w:val="00541EB7"/>
    <w:rsid w:val="0054224F"/>
    <w:rsid w:val="00543307"/>
    <w:rsid w:val="00543AF1"/>
    <w:rsid w:val="00546FEE"/>
    <w:rsid w:val="00547630"/>
    <w:rsid w:val="00547985"/>
    <w:rsid w:val="00547D58"/>
    <w:rsid w:val="00547DC1"/>
    <w:rsid w:val="00547F6A"/>
    <w:rsid w:val="00551290"/>
    <w:rsid w:val="005512A6"/>
    <w:rsid w:val="00552751"/>
    <w:rsid w:val="0055278D"/>
    <w:rsid w:val="00552DBD"/>
    <w:rsid w:val="005536EE"/>
    <w:rsid w:val="00554148"/>
    <w:rsid w:val="00555665"/>
    <w:rsid w:val="00555884"/>
    <w:rsid w:val="00555D58"/>
    <w:rsid w:val="0055637C"/>
    <w:rsid w:val="00556BA4"/>
    <w:rsid w:val="00560C76"/>
    <w:rsid w:val="0056226C"/>
    <w:rsid w:val="00562338"/>
    <w:rsid w:val="00562DF3"/>
    <w:rsid w:val="005633C3"/>
    <w:rsid w:val="0056607B"/>
    <w:rsid w:val="00566EA5"/>
    <w:rsid w:val="00567477"/>
    <w:rsid w:val="00567B44"/>
    <w:rsid w:val="0057149D"/>
    <w:rsid w:val="005718B6"/>
    <w:rsid w:val="00572BB4"/>
    <w:rsid w:val="005730A4"/>
    <w:rsid w:val="00573CED"/>
    <w:rsid w:val="00573CF7"/>
    <w:rsid w:val="00580301"/>
    <w:rsid w:val="00580CA4"/>
    <w:rsid w:val="00580DA3"/>
    <w:rsid w:val="00582CA3"/>
    <w:rsid w:val="00583C3C"/>
    <w:rsid w:val="0058564F"/>
    <w:rsid w:val="00585774"/>
    <w:rsid w:val="00585D80"/>
    <w:rsid w:val="00586326"/>
    <w:rsid w:val="005875E9"/>
    <w:rsid w:val="00587C03"/>
    <w:rsid w:val="00590087"/>
    <w:rsid w:val="00595570"/>
    <w:rsid w:val="00596409"/>
    <w:rsid w:val="00597F7F"/>
    <w:rsid w:val="005A0222"/>
    <w:rsid w:val="005A06F7"/>
    <w:rsid w:val="005A0A39"/>
    <w:rsid w:val="005A2D97"/>
    <w:rsid w:val="005A4075"/>
    <w:rsid w:val="005A4B23"/>
    <w:rsid w:val="005A71AB"/>
    <w:rsid w:val="005A7782"/>
    <w:rsid w:val="005B03C1"/>
    <w:rsid w:val="005B1255"/>
    <w:rsid w:val="005B1525"/>
    <w:rsid w:val="005B1ECD"/>
    <w:rsid w:val="005B450E"/>
    <w:rsid w:val="005B4BA3"/>
    <w:rsid w:val="005B4E36"/>
    <w:rsid w:val="005B5EC8"/>
    <w:rsid w:val="005B69BC"/>
    <w:rsid w:val="005B6D04"/>
    <w:rsid w:val="005B7454"/>
    <w:rsid w:val="005C1FB8"/>
    <w:rsid w:val="005C2E11"/>
    <w:rsid w:val="005C305B"/>
    <w:rsid w:val="005C36C0"/>
    <w:rsid w:val="005C569F"/>
    <w:rsid w:val="005C7C39"/>
    <w:rsid w:val="005D0432"/>
    <w:rsid w:val="005D0BF7"/>
    <w:rsid w:val="005D13BC"/>
    <w:rsid w:val="005D2B44"/>
    <w:rsid w:val="005D31CA"/>
    <w:rsid w:val="005D3206"/>
    <w:rsid w:val="005D4204"/>
    <w:rsid w:val="005D4634"/>
    <w:rsid w:val="005D4F6B"/>
    <w:rsid w:val="005D7F48"/>
    <w:rsid w:val="005E145C"/>
    <w:rsid w:val="005E2F51"/>
    <w:rsid w:val="005E3E95"/>
    <w:rsid w:val="005E41BE"/>
    <w:rsid w:val="005E47BC"/>
    <w:rsid w:val="005E5131"/>
    <w:rsid w:val="005E61BA"/>
    <w:rsid w:val="005E64D3"/>
    <w:rsid w:val="005F05E7"/>
    <w:rsid w:val="005F07BB"/>
    <w:rsid w:val="005F1CEA"/>
    <w:rsid w:val="005F21BB"/>
    <w:rsid w:val="005F42BE"/>
    <w:rsid w:val="005F4357"/>
    <w:rsid w:val="005F5913"/>
    <w:rsid w:val="005F5B18"/>
    <w:rsid w:val="005F61A9"/>
    <w:rsid w:val="005F69A9"/>
    <w:rsid w:val="005F6EE5"/>
    <w:rsid w:val="0060025B"/>
    <w:rsid w:val="00600462"/>
    <w:rsid w:val="00600C9E"/>
    <w:rsid w:val="00601187"/>
    <w:rsid w:val="00602535"/>
    <w:rsid w:val="006049F2"/>
    <w:rsid w:val="00606A0E"/>
    <w:rsid w:val="00606E5F"/>
    <w:rsid w:val="0060781B"/>
    <w:rsid w:val="0061174B"/>
    <w:rsid w:val="006117E5"/>
    <w:rsid w:val="00612DB8"/>
    <w:rsid w:val="00615366"/>
    <w:rsid w:val="00615A1C"/>
    <w:rsid w:val="006167F2"/>
    <w:rsid w:val="006173C4"/>
    <w:rsid w:val="006204D3"/>
    <w:rsid w:val="00620537"/>
    <w:rsid w:val="00620578"/>
    <w:rsid w:val="00620592"/>
    <w:rsid w:val="0062214A"/>
    <w:rsid w:val="006222A8"/>
    <w:rsid w:val="006225C7"/>
    <w:rsid w:val="00622F01"/>
    <w:rsid w:val="00623DA9"/>
    <w:rsid w:val="006246F3"/>
    <w:rsid w:val="00625359"/>
    <w:rsid w:val="0062557B"/>
    <w:rsid w:val="00627A06"/>
    <w:rsid w:val="00627BB5"/>
    <w:rsid w:val="0063062B"/>
    <w:rsid w:val="006315B5"/>
    <w:rsid w:val="00631649"/>
    <w:rsid w:val="00631C6B"/>
    <w:rsid w:val="00632958"/>
    <w:rsid w:val="00633849"/>
    <w:rsid w:val="006344E5"/>
    <w:rsid w:val="006354DC"/>
    <w:rsid w:val="00636223"/>
    <w:rsid w:val="0064071C"/>
    <w:rsid w:val="0064146E"/>
    <w:rsid w:val="006415D4"/>
    <w:rsid w:val="00642376"/>
    <w:rsid w:val="00644413"/>
    <w:rsid w:val="00644495"/>
    <w:rsid w:val="00644B04"/>
    <w:rsid w:val="00644C58"/>
    <w:rsid w:val="006453FF"/>
    <w:rsid w:val="00646AFA"/>
    <w:rsid w:val="0064713C"/>
    <w:rsid w:val="006474F0"/>
    <w:rsid w:val="00647CE6"/>
    <w:rsid w:val="0065075F"/>
    <w:rsid w:val="0065087D"/>
    <w:rsid w:val="00650C9B"/>
    <w:rsid w:val="00650F1D"/>
    <w:rsid w:val="006519C7"/>
    <w:rsid w:val="006521B4"/>
    <w:rsid w:val="0065288D"/>
    <w:rsid w:val="00652B2E"/>
    <w:rsid w:val="0065324C"/>
    <w:rsid w:val="00653866"/>
    <w:rsid w:val="00654CAE"/>
    <w:rsid w:val="0065526D"/>
    <w:rsid w:val="006553F2"/>
    <w:rsid w:val="00655536"/>
    <w:rsid w:val="00655CF0"/>
    <w:rsid w:val="0065651B"/>
    <w:rsid w:val="006566DB"/>
    <w:rsid w:val="006566FC"/>
    <w:rsid w:val="00657237"/>
    <w:rsid w:val="00657B27"/>
    <w:rsid w:val="006605F8"/>
    <w:rsid w:val="00661E02"/>
    <w:rsid w:val="006663F1"/>
    <w:rsid w:val="006708C5"/>
    <w:rsid w:val="00671098"/>
    <w:rsid w:val="00671300"/>
    <w:rsid w:val="00671A34"/>
    <w:rsid w:val="006722D2"/>
    <w:rsid w:val="006724DC"/>
    <w:rsid w:val="00672F66"/>
    <w:rsid w:val="006738E5"/>
    <w:rsid w:val="0067467A"/>
    <w:rsid w:val="00674E00"/>
    <w:rsid w:val="006760EB"/>
    <w:rsid w:val="0067629D"/>
    <w:rsid w:val="006765D0"/>
    <w:rsid w:val="00677856"/>
    <w:rsid w:val="006813DD"/>
    <w:rsid w:val="00681CDF"/>
    <w:rsid w:val="00682B9A"/>
    <w:rsid w:val="00683D4A"/>
    <w:rsid w:val="0068452A"/>
    <w:rsid w:val="00684CD2"/>
    <w:rsid w:val="006861B6"/>
    <w:rsid w:val="00686B4C"/>
    <w:rsid w:val="00686F22"/>
    <w:rsid w:val="006874F3"/>
    <w:rsid w:val="00687677"/>
    <w:rsid w:val="00687833"/>
    <w:rsid w:val="00687CB5"/>
    <w:rsid w:val="00691227"/>
    <w:rsid w:val="00691811"/>
    <w:rsid w:val="0069186F"/>
    <w:rsid w:val="00691EDD"/>
    <w:rsid w:val="00692390"/>
    <w:rsid w:val="00692F7B"/>
    <w:rsid w:val="006933C8"/>
    <w:rsid w:val="006942AD"/>
    <w:rsid w:val="006A0D4F"/>
    <w:rsid w:val="006A0DA9"/>
    <w:rsid w:val="006A1286"/>
    <w:rsid w:val="006A3971"/>
    <w:rsid w:val="006A4E19"/>
    <w:rsid w:val="006A5671"/>
    <w:rsid w:val="006A5A9C"/>
    <w:rsid w:val="006A6DAF"/>
    <w:rsid w:val="006A6EA9"/>
    <w:rsid w:val="006A7634"/>
    <w:rsid w:val="006A7D01"/>
    <w:rsid w:val="006B0EE4"/>
    <w:rsid w:val="006B121F"/>
    <w:rsid w:val="006B1225"/>
    <w:rsid w:val="006B1A2F"/>
    <w:rsid w:val="006B1E98"/>
    <w:rsid w:val="006B28DB"/>
    <w:rsid w:val="006B3FDD"/>
    <w:rsid w:val="006B6E1F"/>
    <w:rsid w:val="006B744B"/>
    <w:rsid w:val="006B7F9A"/>
    <w:rsid w:val="006C09B9"/>
    <w:rsid w:val="006C0B1E"/>
    <w:rsid w:val="006C133E"/>
    <w:rsid w:val="006C2AB3"/>
    <w:rsid w:val="006C329C"/>
    <w:rsid w:val="006C33DA"/>
    <w:rsid w:val="006C3F8F"/>
    <w:rsid w:val="006C4CB1"/>
    <w:rsid w:val="006C5B06"/>
    <w:rsid w:val="006C6438"/>
    <w:rsid w:val="006C6941"/>
    <w:rsid w:val="006C6EDB"/>
    <w:rsid w:val="006C7182"/>
    <w:rsid w:val="006D0A35"/>
    <w:rsid w:val="006D10A7"/>
    <w:rsid w:val="006D25A1"/>
    <w:rsid w:val="006D2F6F"/>
    <w:rsid w:val="006D36C4"/>
    <w:rsid w:val="006D41D9"/>
    <w:rsid w:val="006D568B"/>
    <w:rsid w:val="006D671A"/>
    <w:rsid w:val="006D6FEC"/>
    <w:rsid w:val="006E0B56"/>
    <w:rsid w:val="006E2DBE"/>
    <w:rsid w:val="006E32B6"/>
    <w:rsid w:val="006E35EF"/>
    <w:rsid w:val="006E539C"/>
    <w:rsid w:val="006E7C56"/>
    <w:rsid w:val="006F00B7"/>
    <w:rsid w:val="006F131B"/>
    <w:rsid w:val="006F1508"/>
    <w:rsid w:val="006F1B7C"/>
    <w:rsid w:val="006F33A6"/>
    <w:rsid w:val="006F35EE"/>
    <w:rsid w:val="006F41D2"/>
    <w:rsid w:val="006F4746"/>
    <w:rsid w:val="006F4BE4"/>
    <w:rsid w:val="006F5CA0"/>
    <w:rsid w:val="006F76BB"/>
    <w:rsid w:val="00700297"/>
    <w:rsid w:val="007020EB"/>
    <w:rsid w:val="007021A9"/>
    <w:rsid w:val="00703B20"/>
    <w:rsid w:val="007040DA"/>
    <w:rsid w:val="007042DF"/>
    <w:rsid w:val="007054B7"/>
    <w:rsid w:val="00706F9F"/>
    <w:rsid w:val="00707770"/>
    <w:rsid w:val="00707AD4"/>
    <w:rsid w:val="00710191"/>
    <w:rsid w:val="0071078D"/>
    <w:rsid w:val="00713E03"/>
    <w:rsid w:val="00713E71"/>
    <w:rsid w:val="0071446B"/>
    <w:rsid w:val="0071513F"/>
    <w:rsid w:val="00715F4C"/>
    <w:rsid w:val="00720595"/>
    <w:rsid w:val="007213B6"/>
    <w:rsid w:val="00721C3F"/>
    <w:rsid w:val="00722296"/>
    <w:rsid w:val="007222D2"/>
    <w:rsid w:val="007229C3"/>
    <w:rsid w:val="0072584C"/>
    <w:rsid w:val="00726970"/>
    <w:rsid w:val="0072781A"/>
    <w:rsid w:val="00730DF1"/>
    <w:rsid w:val="0073435F"/>
    <w:rsid w:val="00735115"/>
    <w:rsid w:val="00735B1C"/>
    <w:rsid w:val="0073634D"/>
    <w:rsid w:val="00737821"/>
    <w:rsid w:val="007379AC"/>
    <w:rsid w:val="00737CF3"/>
    <w:rsid w:val="0074067E"/>
    <w:rsid w:val="007419E1"/>
    <w:rsid w:val="0074232F"/>
    <w:rsid w:val="00742A67"/>
    <w:rsid w:val="00743D42"/>
    <w:rsid w:val="00746C47"/>
    <w:rsid w:val="00746CC5"/>
    <w:rsid w:val="00747667"/>
    <w:rsid w:val="007503F0"/>
    <w:rsid w:val="0075053A"/>
    <w:rsid w:val="0075239E"/>
    <w:rsid w:val="00752EF3"/>
    <w:rsid w:val="0075441E"/>
    <w:rsid w:val="00754AC4"/>
    <w:rsid w:val="007551BA"/>
    <w:rsid w:val="00760D4D"/>
    <w:rsid w:val="00761046"/>
    <w:rsid w:val="00761B1A"/>
    <w:rsid w:val="007622C1"/>
    <w:rsid w:val="00762730"/>
    <w:rsid w:val="00764233"/>
    <w:rsid w:val="007664C5"/>
    <w:rsid w:val="007679D4"/>
    <w:rsid w:val="007704D1"/>
    <w:rsid w:val="007705FF"/>
    <w:rsid w:val="0077098F"/>
    <w:rsid w:val="00770EA1"/>
    <w:rsid w:val="00772ABD"/>
    <w:rsid w:val="007739EC"/>
    <w:rsid w:val="00773AC6"/>
    <w:rsid w:val="0077430F"/>
    <w:rsid w:val="00775DAE"/>
    <w:rsid w:val="00780AE0"/>
    <w:rsid w:val="00780BD0"/>
    <w:rsid w:val="00780FE1"/>
    <w:rsid w:val="007821F7"/>
    <w:rsid w:val="00782894"/>
    <w:rsid w:val="00782C41"/>
    <w:rsid w:val="0078417E"/>
    <w:rsid w:val="00784DEB"/>
    <w:rsid w:val="007859B8"/>
    <w:rsid w:val="007868B0"/>
    <w:rsid w:val="00790ACD"/>
    <w:rsid w:val="007915B1"/>
    <w:rsid w:val="00791E45"/>
    <w:rsid w:val="007923CD"/>
    <w:rsid w:val="00792E23"/>
    <w:rsid w:val="00793614"/>
    <w:rsid w:val="00793B94"/>
    <w:rsid w:val="00793CCB"/>
    <w:rsid w:val="007963B5"/>
    <w:rsid w:val="007A052A"/>
    <w:rsid w:val="007A08BB"/>
    <w:rsid w:val="007A0A71"/>
    <w:rsid w:val="007A0D0B"/>
    <w:rsid w:val="007A0DFF"/>
    <w:rsid w:val="007A10F4"/>
    <w:rsid w:val="007A1571"/>
    <w:rsid w:val="007A1995"/>
    <w:rsid w:val="007A4114"/>
    <w:rsid w:val="007A4530"/>
    <w:rsid w:val="007A4B36"/>
    <w:rsid w:val="007A54EE"/>
    <w:rsid w:val="007A5DAF"/>
    <w:rsid w:val="007A6AD4"/>
    <w:rsid w:val="007B2B8C"/>
    <w:rsid w:val="007B37BB"/>
    <w:rsid w:val="007B5B19"/>
    <w:rsid w:val="007B644A"/>
    <w:rsid w:val="007B6B11"/>
    <w:rsid w:val="007B6B40"/>
    <w:rsid w:val="007B78D6"/>
    <w:rsid w:val="007C008A"/>
    <w:rsid w:val="007C1252"/>
    <w:rsid w:val="007C2EC6"/>
    <w:rsid w:val="007C3C63"/>
    <w:rsid w:val="007C4A82"/>
    <w:rsid w:val="007C5F01"/>
    <w:rsid w:val="007C6CA8"/>
    <w:rsid w:val="007C7834"/>
    <w:rsid w:val="007D293A"/>
    <w:rsid w:val="007D2F89"/>
    <w:rsid w:val="007D3FC8"/>
    <w:rsid w:val="007D4271"/>
    <w:rsid w:val="007D4A4F"/>
    <w:rsid w:val="007D4E3D"/>
    <w:rsid w:val="007D6846"/>
    <w:rsid w:val="007D796E"/>
    <w:rsid w:val="007D7CE7"/>
    <w:rsid w:val="007E0896"/>
    <w:rsid w:val="007E09ED"/>
    <w:rsid w:val="007E2AE5"/>
    <w:rsid w:val="007E378D"/>
    <w:rsid w:val="007E3C01"/>
    <w:rsid w:val="007E3FC8"/>
    <w:rsid w:val="007E4521"/>
    <w:rsid w:val="007E5037"/>
    <w:rsid w:val="007E509E"/>
    <w:rsid w:val="007E587E"/>
    <w:rsid w:val="007F00F6"/>
    <w:rsid w:val="007F1015"/>
    <w:rsid w:val="007F173D"/>
    <w:rsid w:val="007F2A57"/>
    <w:rsid w:val="007F2B18"/>
    <w:rsid w:val="007F2F8E"/>
    <w:rsid w:val="007F3AE9"/>
    <w:rsid w:val="007F3F30"/>
    <w:rsid w:val="007F6208"/>
    <w:rsid w:val="007F668C"/>
    <w:rsid w:val="007F760C"/>
    <w:rsid w:val="008004C0"/>
    <w:rsid w:val="00800EC0"/>
    <w:rsid w:val="0080238D"/>
    <w:rsid w:val="008027DD"/>
    <w:rsid w:val="00803B11"/>
    <w:rsid w:val="00803BD7"/>
    <w:rsid w:val="0080468B"/>
    <w:rsid w:val="0080493B"/>
    <w:rsid w:val="00804CC0"/>
    <w:rsid w:val="00805F15"/>
    <w:rsid w:val="008062C8"/>
    <w:rsid w:val="00807D04"/>
    <w:rsid w:val="00807EA3"/>
    <w:rsid w:val="00810888"/>
    <w:rsid w:val="00810BE9"/>
    <w:rsid w:val="00810E93"/>
    <w:rsid w:val="00811D50"/>
    <w:rsid w:val="00812000"/>
    <w:rsid w:val="008128FF"/>
    <w:rsid w:val="00812C54"/>
    <w:rsid w:val="00813115"/>
    <w:rsid w:val="00813EC1"/>
    <w:rsid w:val="008141FD"/>
    <w:rsid w:val="0081475A"/>
    <w:rsid w:val="00814D9F"/>
    <w:rsid w:val="008156B4"/>
    <w:rsid w:val="00815DCD"/>
    <w:rsid w:val="00816572"/>
    <w:rsid w:val="00820697"/>
    <w:rsid w:val="00821044"/>
    <w:rsid w:val="008218D1"/>
    <w:rsid w:val="0082213E"/>
    <w:rsid w:val="0082333A"/>
    <w:rsid w:val="00823754"/>
    <w:rsid w:val="008241D4"/>
    <w:rsid w:val="008241FA"/>
    <w:rsid w:val="0082559A"/>
    <w:rsid w:val="00831456"/>
    <w:rsid w:val="00834357"/>
    <w:rsid w:val="008349A5"/>
    <w:rsid w:val="008361F2"/>
    <w:rsid w:val="00840A1D"/>
    <w:rsid w:val="008416C5"/>
    <w:rsid w:val="00842411"/>
    <w:rsid w:val="008447EB"/>
    <w:rsid w:val="00847DB6"/>
    <w:rsid w:val="00847F97"/>
    <w:rsid w:val="008502A3"/>
    <w:rsid w:val="008504AD"/>
    <w:rsid w:val="00850A48"/>
    <w:rsid w:val="0085156A"/>
    <w:rsid w:val="00852748"/>
    <w:rsid w:val="008536D1"/>
    <w:rsid w:val="00853BAA"/>
    <w:rsid w:val="00853C96"/>
    <w:rsid w:val="0085498E"/>
    <w:rsid w:val="008555AE"/>
    <w:rsid w:val="0085622B"/>
    <w:rsid w:val="0085668B"/>
    <w:rsid w:val="00856BEE"/>
    <w:rsid w:val="0085730B"/>
    <w:rsid w:val="00860D83"/>
    <w:rsid w:val="008612A7"/>
    <w:rsid w:val="00861E1A"/>
    <w:rsid w:val="00862235"/>
    <w:rsid w:val="0086257F"/>
    <w:rsid w:val="008625FC"/>
    <w:rsid w:val="00864FAF"/>
    <w:rsid w:val="00865074"/>
    <w:rsid w:val="008659D7"/>
    <w:rsid w:val="00865A8F"/>
    <w:rsid w:val="00865E4E"/>
    <w:rsid w:val="00865E59"/>
    <w:rsid w:val="00866CAE"/>
    <w:rsid w:val="00867985"/>
    <w:rsid w:val="00867D45"/>
    <w:rsid w:val="0087066E"/>
    <w:rsid w:val="00870E84"/>
    <w:rsid w:val="00870E85"/>
    <w:rsid w:val="00870FFA"/>
    <w:rsid w:val="008714AC"/>
    <w:rsid w:val="00872A6B"/>
    <w:rsid w:val="00872F92"/>
    <w:rsid w:val="008730F9"/>
    <w:rsid w:val="00873D55"/>
    <w:rsid w:val="0087444A"/>
    <w:rsid w:val="00874B96"/>
    <w:rsid w:val="00875861"/>
    <w:rsid w:val="008758EA"/>
    <w:rsid w:val="00875AF1"/>
    <w:rsid w:val="0087639C"/>
    <w:rsid w:val="00876C8A"/>
    <w:rsid w:val="008807CC"/>
    <w:rsid w:val="00880AD0"/>
    <w:rsid w:val="00881221"/>
    <w:rsid w:val="00881500"/>
    <w:rsid w:val="0088198D"/>
    <w:rsid w:val="00881FA0"/>
    <w:rsid w:val="008828AC"/>
    <w:rsid w:val="0088433E"/>
    <w:rsid w:val="00884A24"/>
    <w:rsid w:val="00885973"/>
    <w:rsid w:val="00886595"/>
    <w:rsid w:val="00886B7B"/>
    <w:rsid w:val="00887132"/>
    <w:rsid w:val="00887346"/>
    <w:rsid w:val="00890658"/>
    <w:rsid w:val="00891BE9"/>
    <w:rsid w:val="0089215E"/>
    <w:rsid w:val="00892735"/>
    <w:rsid w:val="008930B7"/>
    <w:rsid w:val="00893E41"/>
    <w:rsid w:val="00897A5C"/>
    <w:rsid w:val="008A02A2"/>
    <w:rsid w:val="008A05DF"/>
    <w:rsid w:val="008A0790"/>
    <w:rsid w:val="008A07A3"/>
    <w:rsid w:val="008A3111"/>
    <w:rsid w:val="008A35C9"/>
    <w:rsid w:val="008A3E36"/>
    <w:rsid w:val="008A410F"/>
    <w:rsid w:val="008A5DA5"/>
    <w:rsid w:val="008A7191"/>
    <w:rsid w:val="008A7DB4"/>
    <w:rsid w:val="008B0114"/>
    <w:rsid w:val="008B228A"/>
    <w:rsid w:val="008B2545"/>
    <w:rsid w:val="008B39ED"/>
    <w:rsid w:val="008B3F40"/>
    <w:rsid w:val="008B46AB"/>
    <w:rsid w:val="008B51A8"/>
    <w:rsid w:val="008B619A"/>
    <w:rsid w:val="008B6AAE"/>
    <w:rsid w:val="008B6B44"/>
    <w:rsid w:val="008B726E"/>
    <w:rsid w:val="008C069E"/>
    <w:rsid w:val="008C070A"/>
    <w:rsid w:val="008C0F70"/>
    <w:rsid w:val="008C1DAC"/>
    <w:rsid w:val="008C3437"/>
    <w:rsid w:val="008C5931"/>
    <w:rsid w:val="008C6500"/>
    <w:rsid w:val="008C678B"/>
    <w:rsid w:val="008C7962"/>
    <w:rsid w:val="008D00D6"/>
    <w:rsid w:val="008D24F5"/>
    <w:rsid w:val="008D27EB"/>
    <w:rsid w:val="008D3DA2"/>
    <w:rsid w:val="008D485C"/>
    <w:rsid w:val="008D5E67"/>
    <w:rsid w:val="008D61F0"/>
    <w:rsid w:val="008D7203"/>
    <w:rsid w:val="008E01A6"/>
    <w:rsid w:val="008E1C5F"/>
    <w:rsid w:val="008E1DB6"/>
    <w:rsid w:val="008E2377"/>
    <w:rsid w:val="008E3851"/>
    <w:rsid w:val="008E41AF"/>
    <w:rsid w:val="008E479C"/>
    <w:rsid w:val="008E5D76"/>
    <w:rsid w:val="008E5E04"/>
    <w:rsid w:val="008E6E46"/>
    <w:rsid w:val="008E716A"/>
    <w:rsid w:val="008E76D0"/>
    <w:rsid w:val="008F1385"/>
    <w:rsid w:val="008F2637"/>
    <w:rsid w:val="008F2F33"/>
    <w:rsid w:val="008F3932"/>
    <w:rsid w:val="008F3976"/>
    <w:rsid w:val="008F3CED"/>
    <w:rsid w:val="008F40F6"/>
    <w:rsid w:val="008F4325"/>
    <w:rsid w:val="008F5E10"/>
    <w:rsid w:val="008F606A"/>
    <w:rsid w:val="008F6185"/>
    <w:rsid w:val="008F644D"/>
    <w:rsid w:val="008F713B"/>
    <w:rsid w:val="008F7548"/>
    <w:rsid w:val="0090193E"/>
    <w:rsid w:val="0090230F"/>
    <w:rsid w:val="0090279A"/>
    <w:rsid w:val="009037EA"/>
    <w:rsid w:val="0090382F"/>
    <w:rsid w:val="00903FC4"/>
    <w:rsid w:val="00905247"/>
    <w:rsid w:val="009079E4"/>
    <w:rsid w:val="00911921"/>
    <w:rsid w:val="00911BAB"/>
    <w:rsid w:val="00911C72"/>
    <w:rsid w:val="00912448"/>
    <w:rsid w:val="00912C56"/>
    <w:rsid w:val="00914949"/>
    <w:rsid w:val="00915941"/>
    <w:rsid w:val="0091669C"/>
    <w:rsid w:val="0092090E"/>
    <w:rsid w:val="00920F70"/>
    <w:rsid w:val="0092297B"/>
    <w:rsid w:val="00922EB9"/>
    <w:rsid w:val="00923188"/>
    <w:rsid w:val="00923F14"/>
    <w:rsid w:val="0092411F"/>
    <w:rsid w:val="009252B7"/>
    <w:rsid w:val="00925658"/>
    <w:rsid w:val="00925BA8"/>
    <w:rsid w:val="00925D2B"/>
    <w:rsid w:val="009267B0"/>
    <w:rsid w:val="00926A70"/>
    <w:rsid w:val="0093368B"/>
    <w:rsid w:val="00933A91"/>
    <w:rsid w:val="00934052"/>
    <w:rsid w:val="00935E74"/>
    <w:rsid w:val="009362E6"/>
    <w:rsid w:val="00937043"/>
    <w:rsid w:val="009370CF"/>
    <w:rsid w:val="009374CC"/>
    <w:rsid w:val="00937FE7"/>
    <w:rsid w:val="00940AF1"/>
    <w:rsid w:val="009424FA"/>
    <w:rsid w:val="00942B17"/>
    <w:rsid w:val="00942BD0"/>
    <w:rsid w:val="009431F7"/>
    <w:rsid w:val="00943760"/>
    <w:rsid w:val="00944051"/>
    <w:rsid w:val="009440AE"/>
    <w:rsid w:val="00944B9A"/>
    <w:rsid w:val="0094565B"/>
    <w:rsid w:val="009466C7"/>
    <w:rsid w:val="00946839"/>
    <w:rsid w:val="00947829"/>
    <w:rsid w:val="00950A95"/>
    <w:rsid w:val="00952016"/>
    <w:rsid w:val="00952587"/>
    <w:rsid w:val="00953DC8"/>
    <w:rsid w:val="00953F5C"/>
    <w:rsid w:val="00955EE0"/>
    <w:rsid w:val="0095678C"/>
    <w:rsid w:val="00956ADE"/>
    <w:rsid w:val="00957BA1"/>
    <w:rsid w:val="009610BE"/>
    <w:rsid w:val="009613FD"/>
    <w:rsid w:val="00962510"/>
    <w:rsid w:val="0096398D"/>
    <w:rsid w:val="00965D0C"/>
    <w:rsid w:val="00966412"/>
    <w:rsid w:val="0096695A"/>
    <w:rsid w:val="00970735"/>
    <w:rsid w:val="00971512"/>
    <w:rsid w:val="009717D8"/>
    <w:rsid w:val="00972AE6"/>
    <w:rsid w:val="00973089"/>
    <w:rsid w:val="00973B89"/>
    <w:rsid w:val="0097755C"/>
    <w:rsid w:val="00977C78"/>
    <w:rsid w:val="0098064D"/>
    <w:rsid w:val="009812EE"/>
    <w:rsid w:val="009838A5"/>
    <w:rsid w:val="0098398B"/>
    <w:rsid w:val="00983B1B"/>
    <w:rsid w:val="00983E1D"/>
    <w:rsid w:val="0098401B"/>
    <w:rsid w:val="00984812"/>
    <w:rsid w:val="00984B52"/>
    <w:rsid w:val="00985328"/>
    <w:rsid w:val="00985A21"/>
    <w:rsid w:val="009921C7"/>
    <w:rsid w:val="009926CB"/>
    <w:rsid w:val="00993342"/>
    <w:rsid w:val="009945C4"/>
    <w:rsid w:val="00994C7D"/>
    <w:rsid w:val="00995392"/>
    <w:rsid w:val="009956C9"/>
    <w:rsid w:val="00996B1D"/>
    <w:rsid w:val="00996D05"/>
    <w:rsid w:val="00996F57"/>
    <w:rsid w:val="00996F81"/>
    <w:rsid w:val="00997DA9"/>
    <w:rsid w:val="009A0AC3"/>
    <w:rsid w:val="009A0E15"/>
    <w:rsid w:val="009A17DA"/>
    <w:rsid w:val="009A3142"/>
    <w:rsid w:val="009A4356"/>
    <w:rsid w:val="009A45A4"/>
    <w:rsid w:val="009A4E0E"/>
    <w:rsid w:val="009A500A"/>
    <w:rsid w:val="009A613A"/>
    <w:rsid w:val="009A62A9"/>
    <w:rsid w:val="009A7463"/>
    <w:rsid w:val="009A7C02"/>
    <w:rsid w:val="009B017F"/>
    <w:rsid w:val="009B0DC9"/>
    <w:rsid w:val="009B1741"/>
    <w:rsid w:val="009B174F"/>
    <w:rsid w:val="009B1A89"/>
    <w:rsid w:val="009B1B98"/>
    <w:rsid w:val="009B4BAB"/>
    <w:rsid w:val="009B51C2"/>
    <w:rsid w:val="009B62B9"/>
    <w:rsid w:val="009C1C30"/>
    <w:rsid w:val="009C2DAA"/>
    <w:rsid w:val="009C4262"/>
    <w:rsid w:val="009C45B7"/>
    <w:rsid w:val="009C4ED7"/>
    <w:rsid w:val="009C5742"/>
    <w:rsid w:val="009C6EF5"/>
    <w:rsid w:val="009C7439"/>
    <w:rsid w:val="009C7FAD"/>
    <w:rsid w:val="009D1E02"/>
    <w:rsid w:val="009D2E57"/>
    <w:rsid w:val="009D305D"/>
    <w:rsid w:val="009D3F0F"/>
    <w:rsid w:val="009D5D29"/>
    <w:rsid w:val="009D658F"/>
    <w:rsid w:val="009D79F3"/>
    <w:rsid w:val="009D7C10"/>
    <w:rsid w:val="009E0F31"/>
    <w:rsid w:val="009E13B1"/>
    <w:rsid w:val="009E1676"/>
    <w:rsid w:val="009E1F57"/>
    <w:rsid w:val="009E2D98"/>
    <w:rsid w:val="009E3F6D"/>
    <w:rsid w:val="009E4669"/>
    <w:rsid w:val="009E4689"/>
    <w:rsid w:val="009E4A91"/>
    <w:rsid w:val="009E589A"/>
    <w:rsid w:val="009E6096"/>
    <w:rsid w:val="009E64C3"/>
    <w:rsid w:val="009F027D"/>
    <w:rsid w:val="009F04B1"/>
    <w:rsid w:val="009F055E"/>
    <w:rsid w:val="009F0F0B"/>
    <w:rsid w:val="009F20B5"/>
    <w:rsid w:val="009F29F7"/>
    <w:rsid w:val="009F3446"/>
    <w:rsid w:val="009F539B"/>
    <w:rsid w:val="009F5CBE"/>
    <w:rsid w:val="009F73FA"/>
    <w:rsid w:val="009F748D"/>
    <w:rsid w:val="009F77BD"/>
    <w:rsid w:val="009F7B45"/>
    <w:rsid w:val="00A00C58"/>
    <w:rsid w:val="00A00DAD"/>
    <w:rsid w:val="00A0180E"/>
    <w:rsid w:val="00A01EDE"/>
    <w:rsid w:val="00A0288E"/>
    <w:rsid w:val="00A02E8E"/>
    <w:rsid w:val="00A02F74"/>
    <w:rsid w:val="00A02FF4"/>
    <w:rsid w:val="00A0387D"/>
    <w:rsid w:val="00A03995"/>
    <w:rsid w:val="00A04797"/>
    <w:rsid w:val="00A049A1"/>
    <w:rsid w:val="00A04E75"/>
    <w:rsid w:val="00A052AE"/>
    <w:rsid w:val="00A054EF"/>
    <w:rsid w:val="00A06872"/>
    <w:rsid w:val="00A1025C"/>
    <w:rsid w:val="00A11E3E"/>
    <w:rsid w:val="00A13354"/>
    <w:rsid w:val="00A1493C"/>
    <w:rsid w:val="00A162E6"/>
    <w:rsid w:val="00A1692E"/>
    <w:rsid w:val="00A171B9"/>
    <w:rsid w:val="00A22481"/>
    <w:rsid w:val="00A23863"/>
    <w:rsid w:val="00A238A4"/>
    <w:rsid w:val="00A25626"/>
    <w:rsid w:val="00A25703"/>
    <w:rsid w:val="00A25A64"/>
    <w:rsid w:val="00A25EF8"/>
    <w:rsid w:val="00A2613B"/>
    <w:rsid w:val="00A26A72"/>
    <w:rsid w:val="00A275F8"/>
    <w:rsid w:val="00A27786"/>
    <w:rsid w:val="00A278D4"/>
    <w:rsid w:val="00A3043F"/>
    <w:rsid w:val="00A316CC"/>
    <w:rsid w:val="00A31A1A"/>
    <w:rsid w:val="00A32014"/>
    <w:rsid w:val="00A3273B"/>
    <w:rsid w:val="00A32C1C"/>
    <w:rsid w:val="00A32E54"/>
    <w:rsid w:val="00A353A1"/>
    <w:rsid w:val="00A35CF3"/>
    <w:rsid w:val="00A37225"/>
    <w:rsid w:val="00A37CED"/>
    <w:rsid w:val="00A37F29"/>
    <w:rsid w:val="00A403E4"/>
    <w:rsid w:val="00A4071D"/>
    <w:rsid w:val="00A4113C"/>
    <w:rsid w:val="00A4174C"/>
    <w:rsid w:val="00A41F2B"/>
    <w:rsid w:val="00A4235F"/>
    <w:rsid w:val="00A42AB6"/>
    <w:rsid w:val="00A42CF3"/>
    <w:rsid w:val="00A454A2"/>
    <w:rsid w:val="00A468EE"/>
    <w:rsid w:val="00A46981"/>
    <w:rsid w:val="00A46B49"/>
    <w:rsid w:val="00A46EB3"/>
    <w:rsid w:val="00A47B26"/>
    <w:rsid w:val="00A5139E"/>
    <w:rsid w:val="00A515C6"/>
    <w:rsid w:val="00A51F0E"/>
    <w:rsid w:val="00A54287"/>
    <w:rsid w:val="00A54B8D"/>
    <w:rsid w:val="00A54C6F"/>
    <w:rsid w:val="00A54E35"/>
    <w:rsid w:val="00A55620"/>
    <w:rsid w:val="00A55CA4"/>
    <w:rsid w:val="00A55DEC"/>
    <w:rsid w:val="00A55EA3"/>
    <w:rsid w:val="00A5607E"/>
    <w:rsid w:val="00A56A19"/>
    <w:rsid w:val="00A57E5F"/>
    <w:rsid w:val="00A57F6C"/>
    <w:rsid w:val="00A601C1"/>
    <w:rsid w:val="00A60698"/>
    <w:rsid w:val="00A617E1"/>
    <w:rsid w:val="00A6240D"/>
    <w:rsid w:val="00A62B09"/>
    <w:rsid w:val="00A644AA"/>
    <w:rsid w:val="00A654A2"/>
    <w:rsid w:val="00A70721"/>
    <w:rsid w:val="00A708A5"/>
    <w:rsid w:val="00A71D5B"/>
    <w:rsid w:val="00A71E06"/>
    <w:rsid w:val="00A72091"/>
    <w:rsid w:val="00A7351F"/>
    <w:rsid w:val="00A7385D"/>
    <w:rsid w:val="00A7393D"/>
    <w:rsid w:val="00A74D6F"/>
    <w:rsid w:val="00A74F6C"/>
    <w:rsid w:val="00A76F0E"/>
    <w:rsid w:val="00A778CE"/>
    <w:rsid w:val="00A779BC"/>
    <w:rsid w:val="00A80832"/>
    <w:rsid w:val="00A80B81"/>
    <w:rsid w:val="00A80E5B"/>
    <w:rsid w:val="00A81AA8"/>
    <w:rsid w:val="00A81E63"/>
    <w:rsid w:val="00A81F13"/>
    <w:rsid w:val="00A82403"/>
    <w:rsid w:val="00A82894"/>
    <w:rsid w:val="00A83F44"/>
    <w:rsid w:val="00A84050"/>
    <w:rsid w:val="00A856C4"/>
    <w:rsid w:val="00A86229"/>
    <w:rsid w:val="00A9096F"/>
    <w:rsid w:val="00A91DA4"/>
    <w:rsid w:val="00A9318D"/>
    <w:rsid w:val="00A96191"/>
    <w:rsid w:val="00AA04DE"/>
    <w:rsid w:val="00AA11C3"/>
    <w:rsid w:val="00AA1E1E"/>
    <w:rsid w:val="00AA2042"/>
    <w:rsid w:val="00AA2C7A"/>
    <w:rsid w:val="00AA2EA0"/>
    <w:rsid w:val="00AA30BC"/>
    <w:rsid w:val="00AA40C0"/>
    <w:rsid w:val="00AA72E5"/>
    <w:rsid w:val="00AA72F4"/>
    <w:rsid w:val="00AB076A"/>
    <w:rsid w:val="00AB16B2"/>
    <w:rsid w:val="00AB34B8"/>
    <w:rsid w:val="00AB36F2"/>
    <w:rsid w:val="00AB38A9"/>
    <w:rsid w:val="00AB3E02"/>
    <w:rsid w:val="00AB4990"/>
    <w:rsid w:val="00AB537D"/>
    <w:rsid w:val="00AB5B4E"/>
    <w:rsid w:val="00AB70BE"/>
    <w:rsid w:val="00AB7A54"/>
    <w:rsid w:val="00AB7CD5"/>
    <w:rsid w:val="00AC0D71"/>
    <w:rsid w:val="00AC0FB0"/>
    <w:rsid w:val="00AC1383"/>
    <w:rsid w:val="00AC1F91"/>
    <w:rsid w:val="00AC3B40"/>
    <w:rsid w:val="00AC3CEF"/>
    <w:rsid w:val="00AC3CFE"/>
    <w:rsid w:val="00AC4939"/>
    <w:rsid w:val="00AC594B"/>
    <w:rsid w:val="00AC6306"/>
    <w:rsid w:val="00AC69B8"/>
    <w:rsid w:val="00AC6FF5"/>
    <w:rsid w:val="00AD023E"/>
    <w:rsid w:val="00AD14FE"/>
    <w:rsid w:val="00AD1EC0"/>
    <w:rsid w:val="00AD2A9D"/>
    <w:rsid w:val="00AD3ABA"/>
    <w:rsid w:val="00AD4148"/>
    <w:rsid w:val="00AD4D5A"/>
    <w:rsid w:val="00AD6E79"/>
    <w:rsid w:val="00AD7871"/>
    <w:rsid w:val="00AE02FC"/>
    <w:rsid w:val="00AE0DB4"/>
    <w:rsid w:val="00AE3119"/>
    <w:rsid w:val="00AE32BC"/>
    <w:rsid w:val="00AE3B52"/>
    <w:rsid w:val="00AE4B6A"/>
    <w:rsid w:val="00AE5978"/>
    <w:rsid w:val="00AE5BEA"/>
    <w:rsid w:val="00AE5F5C"/>
    <w:rsid w:val="00AE7C53"/>
    <w:rsid w:val="00AF0CE7"/>
    <w:rsid w:val="00AF13D2"/>
    <w:rsid w:val="00AF278E"/>
    <w:rsid w:val="00AF3439"/>
    <w:rsid w:val="00AF3FD0"/>
    <w:rsid w:val="00AF483B"/>
    <w:rsid w:val="00AF48E5"/>
    <w:rsid w:val="00AF4CAB"/>
    <w:rsid w:val="00AF4E46"/>
    <w:rsid w:val="00AF5398"/>
    <w:rsid w:val="00AF56A8"/>
    <w:rsid w:val="00AF5968"/>
    <w:rsid w:val="00AF5D7E"/>
    <w:rsid w:val="00AF795E"/>
    <w:rsid w:val="00B0013D"/>
    <w:rsid w:val="00B00162"/>
    <w:rsid w:val="00B00D49"/>
    <w:rsid w:val="00B00D8B"/>
    <w:rsid w:val="00B00FB9"/>
    <w:rsid w:val="00B0325B"/>
    <w:rsid w:val="00B04076"/>
    <w:rsid w:val="00B04C44"/>
    <w:rsid w:val="00B068C6"/>
    <w:rsid w:val="00B071EC"/>
    <w:rsid w:val="00B07D48"/>
    <w:rsid w:val="00B07ED5"/>
    <w:rsid w:val="00B109E7"/>
    <w:rsid w:val="00B10B5C"/>
    <w:rsid w:val="00B11040"/>
    <w:rsid w:val="00B133AB"/>
    <w:rsid w:val="00B13704"/>
    <w:rsid w:val="00B14445"/>
    <w:rsid w:val="00B160F5"/>
    <w:rsid w:val="00B1623F"/>
    <w:rsid w:val="00B17436"/>
    <w:rsid w:val="00B20556"/>
    <w:rsid w:val="00B2061C"/>
    <w:rsid w:val="00B20973"/>
    <w:rsid w:val="00B2192E"/>
    <w:rsid w:val="00B2270A"/>
    <w:rsid w:val="00B22841"/>
    <w:rsid w:val="00B23A16"/>
    <w:rsid w:val="00B23EF7"/>
    <w:rsid w:val="00B23F93"/>
    <w:rsid w:val="00B2432A"/>
    <w:rsid w:val="00B25918"/>
    <w:rsid w:val="00B263CC"/>
    <w:rsid w:val="00B27765"/>
    <w:rsid w:val="00B27B16"/>
    <w:rsid w:val="00B3045B"/>
    <w:rsid w:val="00B3067F"/>
    <w:rsid w:val="00B30BD9"/>
    <w:rsid w:val="00B328BA"/>
    <w:rsid w:val="00B34439"/>
    <w:rsid w:val="00B34BAF"/>
    <w:rsid w:val="00B3590F"/>
    <w:rsid w:val="00B35A1A"/>
    <w:rsid w:val="00B36014"/>
    <w:rsid w:val="00B369D5"/>
    <w:rsid w:val="00B36C46"/>
    <w:rsid w:val="00B40578"/>
    <w:rsid w:val="00B407FF"/>
    <w:rsid w:val="00B4143A"/>
    <w:rsid w:val="00B4305C"/>
    <w:rsid w:val="00B43D73"/>
    <w:rsid w:val="00B44E48"/>
    <w:rsid w:val="00B46808"/>
    <w:rsid w:val="00B473A1"/>
    <w:rsid w:val="00B477BE"/>
    <w:rsid w:val="00B47F2F"/>
    <w:rsid w:val="00B50D29"/>
    <w:rsid w:val="00B5111D"/>
    <w:rsid w:val="00B51A39"/>
    <w:rsid w:val="00B51F31"/>
    <w:rsid w:val="00B54987"/>
    <w:rsid w:val="00B55A4C"/>
    <w:rsid w:val="00B57289"/>
    <w:rsid w:val="00B579BF"/>
    <w:rsid w:val="00B6390C"/>
    <w:rsid w:val="00B644AF"/>
    <w:rsid w:val="00B6499E"/>
    <w:rsid w:val="00B65431"/>
    <w:rsid w:val="00B659CF"/>
    <w:rsid w:val="00B65A0C"/>
    <w:rsid w:val="00B65C55"/>
    <w:rsid w:val="00B6699A"/>
    <w:rsid w:val="00B67547"/>
    <w:rsid w:val="00B715E5"/>
    <w:rsid w:val="00B7204D"/>
    <w:rsid w:val="00B72409"/>
    <w:rsid w:val="00B73DCE"/>
    <w:rsid w:val="00B75DE9"/>
    <w:rsid w:val="00B808C6"/>
    <w:rsid w:val="00B84027"/>
    <w:rsid w:val="00B842FF"/>
    <w:rsid w:val="00B857B3"/>
    <w:rsid w:val="00B858D1"/>
    <w:rsid w:val="00B869A4"/>
    <w:rsid w:val="00B86D80"/>
    <w:rsid w:val="00B911FB"/>
    <w:rsid w:val="00B91249"/>
    <w:rsid w:val="00B91267"/>
    <w:rsid w:val="00B91A2E"/>
    <w:rsid w:val="00B91FAB"/>
    <w:rsid w:val="00B930D7"/>
    <w:rsid w:val="00B96E9B"/>
    <w:rsid w:val="00BA0524"/>
    <w:rsid w:val="00BA238C"/>
    <w:rsid w:val="00BA4214"/>
    <w:rsid w:val="00BA4442"/>
    <w:rsid w:val="00BA4D88"/>
    <w:rsid w:val="00BA526A"/>
    <w:rsid w:val="00BA5633"/>
    <w:rsid w:val="00BA6421"/>
    <w:rsid w:val="00BA73E5"/>
    <w:rsid w:val="00BA77FE"/>
    <w:rsid w:val="00BB08A0"/>
    <w:rsid w:val="00BB0B22"/>
    <w:rsid w:val="00BB0E3E"/>
    <w:rsid w:val="00BB0FA1"/>
    <w:rsid w:val="00BB2675"/>
    <w:rsid w:val="00BB329D"/>
    <w:rsid w:val="00BB348A"/>
    <w:rsid w:val="00BB3849"/>
    <w:rsid w:val="00BB3C00"/>
    <w:rsid w:val="00BB44D4"/>
    <w:rsid w:val="00BB5092"/>
    <w:rsid w:val="00BB5162"/>
    <w:rsid w:val="00BB5205"/>
    <w:rsid w:val="00BB5C3B"/>
    <w:rsid w:val="00BB5E2F"/>
    <w:rsid w:val="00BB645D"/>
    <w:rsid w:val="00BB6720"/>
    <w:rsid w:val="00BB6D5F"/>
    <w:rsid w:val="00BB7034"/>
    <w:rsid w:val="00BC0044"/>
    <w:rsid w:val="00BC0184"/>
    <w:rsid w:val="00BC0712"/>
    <w:rsid w:val="00BC0935"/>
    <w:rsid w:val="00BC0C5E"/>
    <w:rsid w:val="00BC1A49"/>
    <w:rsid w:val="00BC2025"/>
    <w:rsid w:val="00BC3D1F"/>
    <w:rsid w:val="00BC3F7B"/>
    <w:rsid w:val="00BC46EA"/>
    <w:rsid w:val="00BC486E"/>
    <w:rsid w:val="00BC6E41"/>
    <w:rsid w:val="00BC7DE1"/>
    <w:rsid w:val="00BD120F"/>
    <w:rsid w:val="00BD2FFD"/>
    <w:rsid w:val="00BD385A"/>
    <w:rsid w:val="00BD533A"/>
    <w:rsid w:val="00BD58E3"/>
    <w:rsid w:val="00BD7BFD"/>
    <w:rsid w:val="00BE00C0"/>
    <w:rsid w:val="00BE0A6C"/>
    <w:rsid w:val="00BE3084"/>
    <w:rsid w:val="00BE4FEB"/>
    <w:rsid w:val="00BE50BF"/>
    <w:rsid w:val="00BE5B0E"/>
    <w:rsid w:val="00BE5C77"/>
    <w:rsid w:val="00BE5D41"/>
    <w:rsid w:val="00BE6825"/>
    <w:rsid w:val="00BF0E16"/>
    <w:rsid w:val="00BF2445"/>
    <w:rsid w:val="00BF3CF4"/>
    <w:rsid w:val="00BF419A"/>
    <w:rsid w:val="00BF5804"/>
    <w:rsid w:val="00BF62C9"/>
    <w:rsid w:val="00BF671C"/>
    <w:rsid w:val="00BF671D"/>
    <w:rsid w:val="00BF6C89"/>
    <w:rsid w:val="00BF6E6C"/>
    <w:rsid w:val="00BF7A67"/>
    <w:rsid w:val="00C00D96"/>
    <w:rsid w:val="00C01EF5"/>
    <w:rsid w:val="00C02A38"/>
    <w:rsid w:val="00C03E8E"/>
    <w:rsid w:val="00C05212"/>
    <w:rsid w:val="00C06579"/>
    <w:rsid w:val="00C10D1B"/>
    <w:rsid w:val="00C110D8"/>
    <w:rsid w:val="00C13EDE"/>
    <w:rsid w:val="00C13F9C"/>
    <w:rsid w:val="00C146B3"/>
    <w:rsid w:val="00C14DA5"/>
    <w:rsid w:val="00C1515D"/>
    <w:rsid w:val="00C157D7"/>
    <w:rsid w:val="00C16739"/>
    <w:rsid w:val="00C17484"/>
    <w:rsid w:val="00C17582"/>
    <w:rsid w:val="00C17BD0"/>
    <w:rsid w:val="00C20DEC"/>
    <w:rsid w:val="00C2138D"/>
    <w:rsid w:val="00C21445"/>
    <w:rsid w:val="00C21841"/>
    <w:rsid w:val="00C22715"/>
    <w:rsid w:val="00C237AE"/>
    <w:rsid w:val="00C23E58"/>
    <w:rsid w:val="00C240DB"/>
    <w:rsid w:val="00C241FB"/>
    <w:rsid w:val="00C24387"/>
    <w:rsid w:val="00C2502B"/>
    <w:rsid w:val="00C257B3"/>
    <w:rsid w:val="00C258D6"/>
    <w:rsid w:val="00C271B1"/>
    <w:rsid w:val="00C27847"/>
    <w:rsid w:val="00C30836"/>
    <w:rsid w:val="00C3190B"/>
    <w:rsid w:val="00C31B5C"/>
    <w:rsid w:val="00C31D0B"/>
    <w:rsid w:val="00C322B7"/>
    <w:rsid w:val="00C33307"/>
    <w:rsid w:val="00C33747"/>
    <w:rsid w:val="00C33AF6"/>
    <w:rsid w:val="00C33F02"/>
    <w:rsid w:val="00C3476D"/>
    <w:rsid w:val="00C3523F"/>
    <w:rsid w:val="00C3652D"/>
    <w:rsid w:val="00C37941"/>
    <w:rsid w:val="00C4096C"/>
    <w:rsid w:val="00C411C0"/>
    <w:rsid w:val="00C413D1"/>
    <w:rsid w:val="00C41F9B"/>
    <w:rsid w:val="00C427FF"/>
    <w:rsid w:val="00C43F71"/>
    <w:rsid w:val="00C44718"/>
    <w:rsid w:val="00C449FD"/>
    <w:rsid w:val="00C4515B"/>
    <w:rsid w:val="00C45403"/>
    <w:rsid w:val="00C455E6"/>
    <w:rsid w:val="00C45B79"/>
    <w:rsid w:val="00C466CE"/>
    <w:rsid w:val="00C46892"/>
    <w:rsid w:val="00C470A3"/>
    <w:rsid w:val="00C50388"/>
    <w:rsid w:val="00C52CAF"/>
    <w:rsid w:val="00C53B40"/>
    <w:rsid w:val="00C5419B"/>
    <w:rsid w:val="00C544A4"/>
    <w:rsid w:val="00C5605F"/>
    <w:rsid w:val="00C60CFB"/>
    <w:rsid w:val="00C61272"/>
    <w:rsid w:val="00C6129C"/>
    <w:rsid w:val="00C62174"/>
    <w:rsid w:val="00C62343"/>
    <w:rsid w:val="00C63D86"/>
    <w:rsid w:val="00C63E4B"/>
    <w:rsid w:val="00C644EB"/>
    <w:rsid w:val="00C64938"/>
    <w:rsid w:val="00C650C0"/>
    <w:rsid w:val="00C65DCB"/>
    <w:rsid w:val="00C660E4"/>
    <w:rsid w:val="00C6698F"/>
    <w:rsid w:val="00C66F06"/>
    <w:rsid w:val="00C6710D"/>
    <w:rsid w:val="00C702BE"/>
    <w:rsid w:val="00C7084A"/>
    <w:rsid w:val="00C72FD1"/>
    <w:rsid w:val="00C740E4"/>
    <w:rsid w:val="00C7476C"/>
    <w:rsid w:val="00C75573"/>
    <w:rsid w:val="00C76592"/>
    <w:rsid w:val="00C76F56"/>
    <w:rsid w:val="00C7758C"/>
    <w:rsid w:val="00C82C8B"/>
    <w:rsid w:val="00C835B8"/>
    <w:rsid w:val="00C83BC9"/>
    <w:rsid w:val="00C84579"/>
    <w:rsid w:val="00C84952"/>
    <w:rsid w:val="00C86313"/>
    <w:rsid w:val="00C909DB"/>
    <w:rsid w:val="00C91268"/>
    <w:rsid w:val="00C91CE6"/>
    <w:rsid w:val="00C92E29"/>
    <w:rsid w:val="00C93892"/>
    <w:rsid w:val="00C9392F"/>
    <w:rsid w:val="00C93B4D"/>
    <w:rsid w:val="00C93F8C"/>
    <w:rsid w:val="00C94F8A"/>
    <w:rsid w:val="00CA09F8"/>
    <w:rsid w:val="00CA159D"/>
    <w:rsid w:val="00CA1EFF"/>
    <w:rsid w:val="00CA23AC"/>
    <w:rsid w:val="00CA28F1"/>
    <w:rsid w:val="00CA2986"/>
    <w:rsid w:val="00CA3099"/>
    <w:rsid w:val="00CA6BBA"/>
    <w:rsid w:val="00CA6FF1"/>
    <w:rsid w:val="00CA7623"/>
    <w:rsid w:val="00CB0BD1"/>
    <w:rsid w:val="00CB0FCD"/>
    <w:rsid w:val="00CB19D2"/>
    <w:rsid w:val="00CB1A9A"/>
    <w:rsid w:val="00CB40FE"/>
    <w:rsid w:val="00CB41C0"/>
    <w:rsid w:val="00CB7569"/>
    <w:rsid w:val="00CB7C26"/>
    <w:rsid w:val="00CB7CD0"/>
    <w:rsid w:val="00CC0328"/>
    <w:rsid w:val="00CC04D3"/>
    <w:rsid w:val="00CC1949"/>
    <w:rsid w:val="00CC2933"/>
    <w:rsid w:val="00CC5492"/>
    <w:rsid w:val="00CC582E"/>
    <w:rsid w:val="00CC6116"/>
    <w:rsid w:val="00CC6F59"/>
    <w:rsid w:val="00CC7D58"/>
    <w:rsid w:val="00CD1114"/>
    <w:rsid w:val="00CD1C76"/>
    <w:rsid w:val="00CD291D"/>
    <w:rsid w:val="00CD2E61"/>
    <w:rsid w:val="00CD5B71"/>
    <w:rsid w:val="00CD5E8D"/>
    <w:rsid w:val="00CD673E"/>
    <w:rsid w:val="00CE02FC"/>
    <w:rsid w:val="00CE03D0"/>
    <w:rsid w:val="00CE04E6"/>
    <w:rsid w:val="00CE0BB7"/>
    <w:rsid w:val="00CE10E6"/>
    <w:rsid w:val="00CE22C3"/>
    <w:rsid w:val="00CE327F"/>
    <w:rsid w:val="00CE3694"/>
    <w:rsid w:val="00CE4D3F"/>
    <w:rsid w:val="00CE5612"/>
    <w:rsid w:val="00CE5728"/>
    <w:rsid w:val="00CE5888"/>
    <w:rsid w:val="00CE5AB2"/>
    <w:rsid w:val="00CE6BAA"/>
    <w:rsid w:val="00CE78D3"/>
    <w:rsid w:val="00CF0D56"/>
    <w:rsid w:val="00CF0ED5"/>
    <w:rsid w:val="00CF13F9"/>
    <w:rsid w:val="00CF1841"/>
    <w:rsid w:val="00CF1FE3"/>
    <w:rsid w:val="00CF22A8"/>
    <w:rsid w:val="00CF2757"/>
    <w:rsid w:val="00CF362D"/>
    <w:rsid w:val="00CF3E16"/>
    <w:rsid w:val="00CF4767"/>
    <w:rsid w:val="00CF6109"/>
    <w:rsid w:val="00CF644B"/>
    <w:rsid w:val="00CF6AA8"/>
    <w:rsid w:val="00D00A60"/>
    <w:rsid w:val="00D03721"/>
    <w:rsid w:val="00D03E48"/>
    <w:rsid w:val="00D04ADF"/>
    <w:rsid w:val="00D056A2"/>
    <w:rsid w:val="00D05BDB"/>
    <w:rsid w:val="00D05D2B"/>
    <w:rsid w:val="00D06EBE"/>
    <w:rsid w:val="00D10E8D"/>
    <w:rsid w:val="00D11326"/>
    <w:rsid w:val="00D11343"/>
    <w:rsid w:val="00D123F5"/>
    <w:rsid w:val="00D12453"/>
    <w:rsid w:val="00D126DE"/>
    <w:rsid w:val="00D12AF9"/>
    <w:rsid w:val="00D12BFB"/>
    <w:rsid w:val="00D12F59"/>
    <w:rsid w:val="00D147B2"/>
    <w:rsid w:val="00D14AFF"/>
    <w:rsid w:val="00D15379"/>
    <w:rsid w:val="00D15844"/>
    <w:rsid w:val="00D158C9"/>
    <w:rsid w:val="00D15C30"/>
    <w:rsid w:val="00D170DA"/>
    <w:rsid w:val="00D204D3"/>
    <w:rsid w:val="00D20742"/>
    <w:rsid w:val="00D21AAD"/>
    <w:rsid w:val="00D21C09"/>
    <w:rsid w:val="00D220ED"/>
    <w:rsid w:val="00D2306A"/>
    <w:rsid w:val="00D240CF"/>
    <w:rsid w:val="00D24BCA"/>
    <w:rsid w:val="00D254C5"/>
    <w:rsid w:val="00D27A88"/>
    <w:rsid w:val="00D314C1"/>
    <w:rsid w:val="00D31786"/>
    <w:rsid w:val="00D31818"/>
    <w:rsid w:val="00D3481B"/>
    <w:rsid w:val="00D35D20"/>
    <w:rsid w:val="00D37283"/>
    <w:rsid w:val="00D37A7C"/>
    <w:rsid w:val="00D4193B"/>
    <w:rsid w:val="00D42736"/>
    <w:rsid w:val="00D43269"/>
    <w:rsid w:val="00D44298"/>
    <w:rsid w:val="00D456F9"/>
    <w:rsid w:val="00D45BAE"/>
    <w:rsid w:val="00D50934"/>
    <w:rsid w:val="00D50F96"/>
    <w:rsid w:val="00D510B8"/>
    <w:rsid w:val="00D51965"/>
    <w:rsid w:val="00D52160"/>
    <w:rsid w:val="00D52469"/>
    <w:rsid w:val="00D529A8"/>
    <w:rsid w:val="00D52A28"/>
    <w:rsid w:val="00D5459D"/>
    <w:rsid w:val="00D56263"/>
    <w:rsid w:val="00D5645B"/>
    <w:rsid w:val="00D577A0"/>
    <w:rsid w:val="00D578C3"/>
    <w:rsid w:val="00D6154D"/>
    <w:rsid w:val="00D62BDA"/>
    <w:rsid w:val="00D62EA5"/>
    <w:rsid w:val="00D65FA7"/>
    <w:rsid w:val="00D66580"/>
    <w:rsid w:val="00D66DF1"/>
    <w:rsid w:val="00D66E4F"/>
    <w:rsid w:val="00D70482"/>
    <w:rsid w:val="00D70F9E"/>
    <w:rsid w:val="00D72882"/>
    <w:rsid w:val="00D73107"/>
    <w:rsid w:val="00D737C9"/>
    <w:rsid w:val="00D74145"/>
    <w:rsid w:val="00D74489"/>
    <w:rsid w:val="00D760D2"/>
    <w:rsid w:val="00D767C8"/>
    <w:rsid w:val="00D76CF8"/>
    <w:rsid w:val="00D7775C"/>
    <w:rsid w:val="00D77F50"/>
    <w:rsid w:val="00D80020"/>
    <w:rsid w:val="00D8091C"/>
    <w:rsid w:val="00D80D09"/>
    <w:rsid w:val="00D824F3"/>
    <w:rsid w:val="00D825A0"/>
    <w:rsid w:val="00D833F9"/>
    <w:rsid w:val="00D83BF3"/>
    <w:rsid w:val="00D84873"/>
    <w:rsid w:val="00D855A4"/>
    <w:rsid w:val="00D8600F"/>
    <w:rsid w:val="00D911D2"/>
    <w:rsid w:val="00D92BFC"/>
    <w:rsid w:val="00D939AE"/>
    <w:rsid w:val="00D9454B"/>
    <w:rsid w:val="00D94B4C"/>
    <w:rsid w:val="00D96EC4"/>
    <w:rsid w:val="00D970BD"/>
    <w:rsid w:val="00D976F8"/>
    <w:rsid w:val="00D97C1A"/>
    <w:rsid w:val="00DA10E7"/>
    <w:rsid w:val="00DA1650"/>
    <w:rsid w:val="00DA1922"/>
    <w:rsid w:val="00DA22A6"/>
    <w:rsid w:val="00DA30AD"/>
    <w:rsid w:val="00DA47F2"/>
    <w:rsid w:val="00DA5238"/>
    <w:rsid w:val="00DA58C1"/>
    <w:rsid w:val="00DA5C11"/>
    <w:rsid w:val="00DA6585"/>
    <w:rsid w:val="00DA74AC"/>
    <w:rsid w:val="00DB03FE"/>
    <w:rsid w:val="00DB112F"/>
    <w:rsid w:val="00DB3826"/>
    <w:rsid w:val="00DB3B7B"/>
    <w:rsid w:val="00DB4703"/>
    <w:rsid w:val="00DB48E0"/>
    <w:rsid w:val="00DB4918"/>
    <w:rsid w:val="00DB5AF7"/>
    <w:rsid w:val="00DB5D3D"/>
    <w:rsid w:val="00DB5DB5"/>
    <w:rsid w:val="00DB6C6E"/>
    <w:rsid w:val="00DC012E"/>
    <w:rsid w:val="00DC173A"/>
    <w:rsid w:val="00DC4469"/>
    <w:rsid w:val="00DC4722"/>
    <w:rsid w:val="00DC621F"/>
    <w:rsid w:val="00DC6DBF"/>
    <w:rsid w:val="00DC7427"/>
    <w:rsid w:val="00DC7F1C"/>
    <w:rsid w:val="00DD069C"/>
    <w:rsid w:val="00DD137B"/>
    <w:rsid w:val="00DD13A6"/>
    <w:rsid w:val="00DD13E1"/>
    <w:rsid w:val="00DD1CB1"/>
    <w:rsid w:val="00DD228E"/>
    <w:rsid w:val="00DD26B4"/>
    <w:rsid w:val="00DD5245"/>
    <w:rsid w:val="00DD5411"/>
    <w:rsid w:val="00DD5EDC"/>
    <w:rsid w:val="00DD6036"/>
    <w:rsid w:val="00DD712C"/>
    <w:rsid w:val="00DE0A69"/>
    <w:rsid w:val="00DE0CE8"/>
    <w:rsid w:val="00DE0D80"/>
    <w:rsid w:val="00DE121A"/>
    <w:rsid w:val="00DE1DCF"/>
    <w:rsid w:val="00DE21F8"/>
    <w:rsid w:val="00DE26CF"/>
    <w:rsid w:val="00DE2814"/>
    <w:rsid w:val="00DE6001"/>
    <w:rsid w:val="00DE6F2C"/>
    <w:rsid w:val="00DE78B3"/>
    <w:rsid w:val="00DE7931"/>
    <w:rsid w:val="00DE7BA6"/>
    <w:rsid w:val="00DE7F11"/>
    <w:rsid w:val="00DF00F7"/>
    <w:rsid w:val="00DF0ECA"/>
    <w:rsid w:val="00DF2C3A"/>
    <w:rsid w:val="00DF5278"/>
    <w:rsid w:val="00DF534E"/>
    <w:rsid w:val="00DF5381"/>
    <w:rsid w:val="00DF6728"/>
    <w:rsid w:val="00DF68D5"/>
    <w:rsid w:val="00DF6E52"/>
    <w:rsid w:val="00DF6EA0"/>
    <w:rsid w:val="00E008C2"/>
    <w:rsid w:val="00E008E6"/>
    <w:rsid w:val="00E01B96"/>
    <w:rsid w:val="00E024DD"/>
    <w:rsid w:val="00E02716"/>
    <w:rsid w:val="00E02D51"/>
    <w:rsid w:val="00E03229"/>
    <w:rsid w:val="00E035E9"/>
    <w:rsid w:val="00E03CF0"/>
    <w:rsid w:val="00E03E00"/>
    <w:rsid w:val="00E055D5"/>
    <w:rsid w:val="00E058FD"/>
    <w:rsid w:val="00E0695F"/>
    <w:rsid w:val="00E1063A"/>
    <w:rsid w:val="00E107F0"/>
    <w:rsid w:val="00E10886"/>
    <w:rsid w:val="00E11FFB"/>
    <w:rsid w:val="00E131DF"/>
    <w:rsid w:val="00E131E1"/>
    <w:rsid w:val="00E1344E"/>
    <w:rsid w:val="00E13FDA"/>
    <w:rsid w:val="00E15BAA"/>
    <w:rsid w:val="00E17CB8"/>
    <w:rsid w:val="00E20595"/>
    <w:rsid w:val="00E210E9"/>
    <w:rsid w:val="00E2117A"/>
    <w:rsid w:val="00E2248C"/>
    <w:rsid w:val="00E22639"/>
    <w:rsid w:val="00E228B1"/>
    <w:rsid w:val="00E22923"/>
    <w:rsid w:val="00E2445C"/>
    <w:rsid w:val="00E24491"/>
    <w:rsid w:val="00E24F01"/>
    <w:rsid w:val="00E25599"/>
    <w:rsid w:val="00E30440"/>
    <w:rsid w:val="00E3059B"/>
    <w:rsid w:val="00E31073"/>
    <w:rsid w:val="00E33752"/>
    <w:rsid w:val="00E338D1"/>
    <w:rsid w:val="00E3517C"/>
    <w:rsid w:val="00E36977"/>
    <w:rsid w:val="00E42269"/>
    <w:rsid w:val="00E42642"/>
    <w:rsid w:val="00E42930"/>
    <w:rsid w:val="00E43ADA"/>
    <w:rsid w:val="00E464CC"/>
    <w:rsid w:val="00E4704B"/>
    <w:rsid w:val="00E47421"/>
    <w:rsid w:val="00E476DE"/>
    <w:rsid w:val="00E47E56"/>
    <w:rsid w:val="00E5064E"/>
    <w:rsid w:val="00E54115"/>
    <w:rsid w:val="00E55746"/>
    <w:rsid w:val="00E56B4A"/>
    <w:rsid w:val="00E57A1F"/>
    <w:rsid w:val="00E6025E"/>
    <w:rsid w:val="00E60B28"/>
    <w:rsid w:val="00E60C30"/>
    <w:rsid w:val="00E61302"/>
    <w:rsid w:val="00E61CCE"/>
    <w:rsid w:val="00E63783"/>
    <w:rsid w:val="00E63BD3"/>
    <w:rsid w:val="00E645E6"/>
    <w:rsid w:val="00E64CF1"/>
    <w:rsid w:val="00E6638C"/>
    <w:rsid w:val="00E66771"/>
    <w:rsid w:val="00E66DF4"/>
    <w:rsid w:val="00E6739D"/>
    <w:rsid w:val="00E71217"/>
    <w:rsid w:val="00E71264"/>
    <w:rsid w:val="00E7190B"/>
    <w:rsid w:val="00E71A63"/>
    <w:rsid w:val="00E73481"/>
    <w:rsid w:val="00E75861"/>
    <w:rsid w:val="00E75ED5"/>
    <w:rsid w:val="00E7656C"/>
    <w:rsid w:val="00E76CEA"/>
    <w:rsid w:val="00E76D28"/>
    <w:rsid w:val="00E819A5"/>
    <w:rsid w:val="00E81A11"/>
    <w:rsid w:val="00E82F71"/>
    <w:rsid w:val="00E83346"/>
    <w:rsid w:val="00E83634"/>
    <w:rsid w:val="00E83C15"/>
    <w:rsid w:val="00E84814"/>
    <w:rsid w:val="00E859EB"/>
    <w:rsid w:val="00E85C32"/>
    <w:rsid w:val="00E8715A"/>
    <w:rsid w:val="00E900CE"/>
    <w:rsid w:val="00E9015F"/>
    <w:rsid w:val="00E90D9A"/>
    <w:rsid w:val="00E922E9"/>
    <w:rsid w:val="00E92AB1"/>
    <w:rsid w:val="00E92C0E"/>
    <w:rsid w:val="00E930C9"/>
    <w:rsid w:val="00E934BC"/>
    <w:rsid w:val="00E93503"/>
    <w:rsid w:val="00E93EEB"/>
    <w:rsid w:val="00E95262"/>
    <w:rsid w:val="00E95297"/>
    <w:rsid w:val="00E964BA"/>
    <w:rsid w:val="00EA06CA"/>
    <w:rsid w:val="00EA119F"/>
    <w:rsid w:val="00EA1A28"/>
    <w:rsid w:val="00EA1E5F"/>
    <w:rsid w:val="00EA3DCE"/>
    <w:rsid w:val="00EA4EA2"/>
    <w:rsid w:val="00EB0F81"/>
    <w:rsid w:val="00EB1821"/>
    <w:rsid w:val="00EB3271"/>
    <w:rsid w:val="00EB3A77"/>
    <w:rsid w:val="00EB3E62"/>
    <w:rsid w:val="00EB4AC7"/>
    <w:rsid w:val="00EB5411"/>
    <w:rsid w:val="00EB56CF"/>
    <w:rsid w:val="00EB7AB7"/>
    <w:rsid w:val="00EB7C11"/>
    <w:rsid w:val="00EC151E"/>
    <w:rsid w:val="00EC155B"/>
    <w:rsid w:val="00EC1ED0"/>
    <w:rsid w:val="00EC1F7A"/>
    <w:rsid w:val="00EC1FAC"/>
    <w:rsid w:val="00EC2A40"/>
    <w:rsid w:val="00EC2EC2"/>
    <w:rsid w:val="00EC2F48"/>
    <w:rsid w:val="00EC3EDF"/>
    <w:rsid w:val="00ED0EEE"/>
    <w:rsid w:val="00ED1006"/>
    <w:rsid w:val="00ED172A"/>
    <w:rsid w:val="00ED1FF9"/>
    <w:rsid w:val="00ED2776"/>
    <w:rsid w:val="00ED2809"/>
    <w:rsid w:val="00ED3307"/>
    <w:rsid w:val="00ED36BC"/>
    <w:rsid w:val="00ED3790"/>
    <w:rsid w:val="00ED3832"/>
    <w:rsid w:val="00ED383E"/>
    <w:rsid w:val="00ED3D05"/>
    <w:rsid w:val="00ED5515"/>
    <w:rsid w:val="00ED71CF"/>
    <w:rsid w:val="00ED7750"/>
    <w:rsid w:val="00ED7916"/>
    <w:rsid w:val="00EE205E"/>
    <w:rsid w:val="00EE2CD1"/>
    <w:rsid w:val="00EE3DE2"/>
    <w:rsid w:val="00EE41A9"/>
    <w:rsid w:val="00EE43B2"/>
    <w:rsid w:val="00EE5053"/>
    <w:rsid w:val="00EE7D16"/>
    <w:rsid w:val="00EF0259"/>
    <w:rsid w:val="00EF21AA"/>
    <w:rsid w:val="00EF2559"/>
    <w:rsid w:val="00EF2AC1"/>
    <w:rsid w:val="00EF2E9E"/>
    <w:rsid w:val="00EF377A"/>
    <w:rsid w:val="00EF49A3"/>
    <w:rsid w:val="00EF4D17"/>
    <w:rsid w:val="00EF5D6C"/>
    <w:rsid w:val="00EF62F6"/>
    <w:rsid w:val="00EF7F82"/>
    <w:rsid w:val="00F001B0"/>
    <w:rsid w:val="00F00C3C"/>
    <w:rsid w:val="00F00D21"/>
    <w:rsid w:val="00F038BA"/>
    <w:rsid w:val="00F03A8C"/>
    <w:rsid w:val="00F03D1B"/>
    <w:rsid w:val="00F047A3"/>
    <w:rsid w:val="00F055ED"/>
    <w:rsid w:val="00F05C83"/>
    <w:rsid w:val="00F06A6E"/>
    <w:rsid w:val="00F06C89"/>
    <w:rsid w:val="00F072F2"/>
    <w:rsid w:val="00F07796"/>
    <w:rsid w:val="00F07BB5"/>
    <w:rsid w:val="00F1112B"/>
    <w:rsid w:val="00F113CE"/>
    <w:rsid w:val="00F1221F"/>
    <w:rsid w:val="00F12444"/>
    <w:rsid w:val="00F12B25"/>
    <w:rsid w:val="00F12EFB"/>
    <w:rsid w:val="00F12F90"/>
    <w:rsid w:val="00F13060"/>
    <w:rsid w:val="00F14318"/>
    <w:rsid w:val="00F16E0F"/>
    <w:rsid w:val="00F1729D"/>
    <w:rsid w:val="00F200AA"/>
    <w:rsid w:val="00F200F1"/>
    <w:rsid w:val="00F20CB8"/>
    <w:rsid w:val="00F21CDF"/>
    <w:rsid w:val="00F22306"/>
    <w:rsid w:val="00F22835"/>
    <w:rsid w:val="00F26C46"/>
    <w:rsid w:val="00F26F9F"/>
    <w:rsid w:val="00F270A8"/>
    <w:rsid w:val="00F2796E"/>
    <w:rsid w:val="00F300A8"/>
    <w:rsid w:val="00F307F8"/>
    <w:rsid w:val="00F314E5"/>
    <w:rsid w:val="00F31523"/>
    <w:rsid w:val="00F31532"/>
    <w:rsid w:val="00F31B41"/>
    <w:rsid w:val="00F32FD6"/>
    <w:rsid w:val="00F33EF6"/>
    <w:rsid w:val="00F348C6"/>
    <w:rsid w:val="00F34C69"/>
    <w:rsid w:val="00F35188"/>
    <w:rsid w:val="00F364AE"/>
    <w:rsid w:val="00F3785B"/>
    <w:rsid w:val="00F41C3C"/>
    <w:rsid w:val="00F42731"/>
    <w:rsid w:val="00F42D7C"/>
    <w:rsid w:val="00F43CDE"/>
    <w:rsid w:val="00F44CB1"/>
    <w:rsid w:val="00F46D56"/>
    <w:rsid w:val="00F4726B"/>
    <w:rsid w:val="00F472BF"/>
    <w:rsid w:val="00F50B61"/>
    <w:rsid w:val="00F50BAE"/>
    <w:rsid w:val="00F50F71"/>
    <w:rsid w:val="00F5262E"/>
    <w:rsid w:val="00F52B69"/>
    <w:rsid w:val="00F53564"/>
    <w:rsid w:val="00F535E9"/>
    <w:rsid w:val="00F53BB9"/>
    <w:rsid w:val="00F541EC"/>
    <w:rsid w:val="00F54B18"/>
    <w:rsid w:val="00F5657F"/>
    <w:rsid w:val="00F569FC"/>
    <w:rsid w:val="00F57534"/>
    <w:rsid w:val="00F60274"/>
    <w:rsid w:val="00F604E9"/>
    <w:rsid w:val="00F6058F"/>
    <w:rsid w:val="00F60701"/>
    <w:rsid w:val="00F608A1"/>
    <w:rsid w:val="00F62762"/>
    <w:rsid w:val="00F6452A"/>
    <w:rsid w:val="00F64CF9"/>
    <w:rsid w:val="00F66028"/>
    <w:rsid w:val="00F664A6"/>
    <w:rsid w:val="00F66CDB"/>
    <w:rsid w:val="00F67A6E"/>
    <w:rsid w:val="00F719D0"/>
    <w:rsid w:val="00F72993"/>
    <w:rsid w:val="00F73A77"/>
    <w:rsid w:val="00F740F0"/>
    <w:rsid w:val="00F74A90"/>
    <w:rsid w:val="00F75183"/>
    <w:rsid w:val="00F76597"/>
    <w:rsid w:val="00F77CE0"/>
    <w:rsid w:val="00F802C0"/>
    <w:rsid w:val="00F80875"/>
    <w:rsid w:val="00F81344"/>
    <w:rsid w:val="00F83585"/>
    <w:rsid w:val="00F90E99"/>
    <w:rsid w:val="00F914C7"/>
    <w:rsid w:val="00F920C8"/>
    <w:rsid w:val="00F92216"/>
    <w:rsid w:val="00F938F7"/>
    <w:rsid w:val="00F941E2"/>
    <w:rsid w:val="00F94337"/>
    <w:rsid w:val="00F945C7"/>
    <w:rsid w:val="00F94629"/>
    <w:rsid w:val="00F94E1C"/>
    <w:rsid w:val="00F95235"/>
    <w:rsid w:val="00F954CD"/>
    <w:rsid w:val="00F95DD4"/>
    <w:rsid w:val="00F961BD"/>
    <w:rsid w:val="00F97A4F"/>
    <w:rsid w:val="00FA0638"/>
    <w:rsid w:val="00FA0C91"/>
    <w:rsid w:val="00FA1D47"/>
    <w:rsid w:val="00FA293E"/>
    <w:rsid w:val="00FA2AF5"/>
    <w:rsid w:val="00FA37A7"/>
    <w:rsid w:val="00FA458F"/>
    <w:rsid w:val="00FA46B4"/>
    <w:rsid w:val="00FA5534"/>
    <w:rsid w:val="00FA5CDC"/>
    <w:rsid w:val="00FA61D9"/>
    <w:rsid w:val="00FA6BC5"/>
    <w:rsid w:val="00FA73C3"/>
    <w:rsid w:val="00FB1054"/>
    <w:rsid w:val="00FB2455"/>
    <w:rsid w:val="00FB3B86"/>
    <w:rsid w:val="00FB3EF6"/>
    <w:rsid w:val="00FB4485"/>
    <w:rsid w:val="00FB4B8C"/>
    <w:rsid w:val="00FB55CC"/>
    <w:rsid w:val="00FB5A21"/>
    <w:rsid w:val="00FB5A58"/>
    <w:rsid w:val="00FB6040"/>
    <w:rsid w:val="00FC0069"/>
    <w:rsid w:val="00FC0DF4"/>
    <w:rsid w:val="00FC16DC"/>
    <w:rsid w:val="00FC38C3"/>
    <w:rsid w:val="00FC535A"/>
    <w:rsid w:val="00FC6C68"/>
    <w:rsid w:val="00FC6C86"/>
    <w:rsid w:val="00FC741B"/>
    <w:rsid w:val="00FC7676"/>
    <w:rsid w:val="00FC78A0"/>
    <w:rsid w:val="00FD00D1"/>
    <w:rsid w:val="00FD05DD"/>
    <w:rsid w:val="00FD08C4"/>
    <w:rsid w:val="00FD3A30"/>
    <w:rsid w:val="00FD40C7"/>
    <w:rsid w:val="00FD5C38"/>
    <w:rsid w:val="00FD615F"/>
    <w:rsid w:val="00FD659D"/>
    <w:rsid w:val="00FD7665"/>
    <w:rsid w:val="00FD774C"/>
    <w:rsid w:val="00FE0608"/>
    <w:rsid w:val="00FE088A"/>
    <w:rsid w:val="00FE1029"/>
    <w:rsid w:val="00FE170D"/>
    <w:rsid w:val="00FE43EE"/>
    <w:rsid w:val="00FE4425"/>
    <w:rsid w:val="00FE4520"/>
    <w:rsid w:val="00FE4D93"/>
    <w:rsid w:val="00FE5B7E"/>
    <w:rsid w:val="00FE6418"/>
    <w:rsid w:val="00FE71E4"/>
    <w:rsid w:val="00FF0089"/>
    <w:rsid w:val="00FF0AC9"/>
    <w:rsid w:val="00FF0D24"/>
    <w:rsid w:val="00FF1543"/>
    <w:rsid w:val="00FF22F7"/>
    <w:rsid w:val="00FF246C"/>
    <w:rsid w:val="00FF3538"/>
    <w:rsid w:val="00FF3A3F"/>
    <w:rsid w:val="00FF40D2"/>
    <w:rsid w:val="00FF43C9"/>
    <w:rsid w:val="00FF454C"/>
    <w:rsid w:val="00FF6F2C"/>
    <w:rsid w:val="00FF6FEC"/>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2A3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6"/>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6"/>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6"/>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4"/>
      </w:numPr>
      <w:jc w:val="both"/>
      <w:outlineLvl w:val="6"/>
    </w:pPr>
    <w:rPr>
      <w:u w:val="single"/>
    </w:rPr>
  </w:style>
  <w:style w:type="paragraph" w:styleId="Nadpis8">
    <w:name w:val="heading 8"/>
    <w:basedOn w:val="Normln"/>
    <w:next w:val="Normln"/>
    <w:link w:val="Nadpis8Char"/>
    <w:qFormat/>
    <w:rsid w:val="00372A36"/>
    <w:pPr>
      <w:keepNext/>
      <w:numPr>
        <w:numId w:val="11"/>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5"/>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5"/>
      </w:numPr>
      <w:jc w:val="both"/>
      <w:outlineLvl w:val="8"/>
    </w:pPr>
  </w:style>
  <w:style w:type="paragraph" w:customStyle="1" w:styleId="Textpsmene">
    <w:name w:val="Text písmene"/>
    <w:basedOn w:val="Normln"/>
    <w:rsid w:val="00CA159D"/>
    <w:pPr>
      <w:numPr>
        <w:ilvl w:val="1"/>
        <w:numId w:val="15"/>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22"/>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3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3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3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Char10">
    <w:name w:val="Char Char1"/>
    <w:basedOn w:val="Normln"/>
    <w:rsid w:val="00547DC1"/>
    <w:pPr>
      <w:spacing w:after="160" w:line="240" w:lineRule="exact"/>
    </w:pPr>
    <w:rPr>
      <w:rFonts w:ascii="Tahoma" w:hAnsi="Tahoma"/>
      <w:sz w:val="20"/>
      <w:szCs w:val="20"/>
      <w:lang w:val="en-US" w:eastAsia="en-US"/>
    </w:rPr>
  </w:style>
  <w:style w:type="paragraph" w:styleId="Revize">
    <w:name w:val="Revision"/>
    <w:hidden/>
    <w:uiPriority w:val="99"/>
    <w:semiHidden/>
    <w:rsid w:val="00B3590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2A3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6"/>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6"/>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6"/>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4"/>
      </w:numPr>
      <w:jc w:val="both"/>
      <w:outlineLvl w:val="6"/>
    </w:pPr>
    <w:rPr>
      <w:u w:val="single"/>
    </w:rPr>
  </w:style>
  <w:style w:type="paragraph" w:styleId="Nadpis8">
    <w:name w:val="heading 8"/>
    <w:basedOn w:val="Normln"/>
    <w:next w:val="Normln"/>
    <w:link w:val="Nadpis8Char"/>
    <w:qFormat/>
    <w:rsid w:val="00372A36"/>
    <w:pPr>
      <w:keepNext/>
      <w:numPr>
        <w:numId w:val="11"/>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5"/>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5"/>
      </w:numPr>
      <w:jc w:val="both"/>
      <w:outlineLvl w:val="8"/>
    </w:pPr>
  </w:style>
  <w:style w:type="paragraph" w:customStyle="1" w:styleId="Textpsmene">
    <w:name w:val="Text písmene"/>
    <w:basedOn w:val="Normln"/>
    <w:rsid w:val="00CA159D"/>
    <w:pPr>
      <w:numPr>
        <w:ilvl w:val="1"/>
        <w:numId w:val="15"/>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22"/>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3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3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3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Char10">
    <w:name w:val="Char Char1"/>
    <w:basedOn w:val="Normln"/>
    <w:rsid w:val="00547DC1"/>
    <w:pPr>
      <w:spacing w:after="160" w:line="240" w:lineRule="exact"/>
    </w:pPr>
    <w:rPr>
      <w:rFonts w:ascii="Tahoma" w:hAnsi="Tahoma"/>
      <w:sz w:val="20"/>
      <w:szCs w:val="20"/>
      <w:lang w:val="en-US" w:eastAsia="en-US"/>
    </w:rPr>
  </w:style>
  <w:style w:type="paragraph" w:styleId="Revize">
    <w:name w:val="Revision"/>
    <w:hidden/>
    <w:uiPriority w:val="99"/>
    <w:semiHidden/>
    <w:rsid w:val="00B3590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458037307">
      <w:bodyDiv w:val="1"/>
      <w:marLeft w:val="0"/>
      <w:marRight w:val="0"/>
      <w:marTop w:val="0"/>
      <w:marBottom w:val="0"/>
      <w:divBdr>
        <w:top w:val="none" w:sz="0" w:space="0" w:color="auto"/>
        <w:left w:val="none" w:sz="0" w:space="0" w:color="auto"/>
        <w:bottom w:val="none" w:sz="0" w:space="0" w:color="auto"/>
        <w:right w:val="none" w:sz="0" w:space="0" w:color="auto"/>
      </w:divBdr>
    </w:div>
    <w:div w:id="1722047704">
      <w:bodyDiv w:val="1"/>
      <w:marLeft w:val="0"/>
      <w:marRight w:val="0"/>
      <w:marTop w:val="0"/>
      <w:marBottom w:val="0"/>
      <w:divBdr>
        <w:top w:val="none" w:sz="0" w:space="0" w:color="auto"/>
        <w:left w:val="none" w:sz="0" w:space="0" w:color="auto"/>
        <w:bottom w:val="none" w:sz="0" w:space="0" w:color="auto"/>
        <w:right w:val="none" w:sz="0" w:space="0" w:color="auto"/>
      </w:divBdr>
    </w:div>
    <w:div w:id="1966697218">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13995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tudc.cz/index.php/cs/dokumenty/tsk" TargetMode="Externa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566CF-0717-4140-AC5D-EBFC07B06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11857</Words>
  <Characters>69957</Characters>
  <Application>Microsoft Office Word</Application>
  <DocSecurity>0</DocSecurity>
  <Lines>582</Lines>
  <Paragraphs>163</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81651</CharactersWithSpaces>
  <SharedDoc>false</SharedDoc>
  <HLinks>
    <vt:vector size="6" baseType="variant">
      <vt:variant>
        <vt:i4>65562</vt:i4>
      </vt:variant>
      <vt:variant>
        <vt:i4>84</vt:i4>
      </vt:variant>
      <vt:variant>
        <vt:i4>0</vt:i4>
      </vt:variant>
      <vt:variant>
        <vt:i4>5</vt:i4>
      </vt:variant>
      <vt:variant>
        <vt:lpwstr>http://www.tudc.cz/index.php/cs/dokumenty/tsk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2013-10-24T13:05:00Z</cp:lastPrinted>
  <dcterms:created xsi:type="dcterms:W3CDTF">2015-03-31T10:50:00Z</dcterms:created>
  <dcterms:modified xsi:type="dcterms:W3CDTF">2015-03-31T10:50:00Z</dcterms:modified>
</cp:coreProperties>
</file>